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C55DBE" w:rsidRDefault="00C55DBE" w:rsidP="00783817">
      <w:pPr>
        <w:pStyle w:val="berschrift3"/>
        <w:tabs>
          <w:tab w:val="right" w:pos="9356"/>
        </w:tabs>
        <w:rPr>
          <w:noProof/>
          <w:u w:val="single"/>
        </w:rPr>
      </w:pPr>
    </w:p>
    <w:p w:rsidR="00783817" w:rsidRPr="0046254B" w:rsidRDefault="00783817" w:rsidP="00783817">
      <w:pPr>
        <w:pStyle w:val="berschrift3"/>
        <w:tabs>
          <w:tab w:val="right" w:pos="9356"/>
        </w:tabs>
        <w:rPr>
          <w:b w:val="0"/>
          <w:sz w:val="22"/>
          <w:szCs w:val="22"/>
          <w:lang w:val="en-US"/>
        </w:rPr>
      </w:pPr>
      <w:r w:rsidRPr="0046254B">
        <w:rPr>
          <w:noProof/>
          <w:u w:val="single"/>
          <w:lang w:val="en-US"/>
        </w:rPr>
        <w:t>Press release</w:t>
      </w:r>
      <w:r w:rsidRPr="0046254B">
        <w:rPr>
          <w:szCs w:val="22"/>
          <w:lang w:val="en-US"/>
        </w:rPr>
        <w:t xml:space="preserve"> </w:t>
      </w:r>
      <w:r w:rsidRPr="0046254B">
        <w:rPr>
          <w:szCs w:val="22"/>
          <w:lang w:val="en-US"/>
        </w:rPr>
        <w:tab/>
      </w:r>
      <w:r w:rsidRPr="0046254B">
        <w:rPr>
          <w:b w:val="0"/>
          <w:sz w:val="22"/>
          <w:szCs w:val="22"/>
          <w:lang w:val="en-US"/>
        </w:rPr>
        <w:t>Sulz am Neckar, Germany, September 2017</w:t>
      </w:r>
    </w:p>
    <w:p w:rsidR="002E6D66" w:rsidRPr="0046254B" w:rsidRDefault="002E6D66" w:rsidP="00DE4BEA">
      <w:pPr>
        <w:rPr>
          <w:rFonts w:cs="Arial"/>
          <w:sz w:val="22"/>
          <w:szCs w:val="22"/>
          <w:lang w:val="en-US"/>
        </w:rPr>
      </w:pPr>
    </w:p>
    <w:p w:rsidR="002E6D66" w:rsidRPr="0046254B" w:rsidRDefault="002E6D66" w:rsidP="00DE4BEA">
      <w:pPr>
        <w:rPr>
          <w:rFonts w:cs="Arial"/>
          <w:sz w:val="22"/>
          <w:szCs w:val="22"/>
          <w:lang w:val="en-US"/>
        </w:rPr>
      </w:pPr>
    </w:p>
    <w:p w:rsidR="00C55DBE" w:rsidRPr="0046254B" w:rsidRDefault="00C55DBE" w:rsidP="00C35191">
      <w:pPr>
        <w:rPr>
          <w:rFonts w:cs="Arial"/>
          <w:sz w:val="22"/>
          <w:szCs w:val="22"/>
          <w:lang w:val="en-US"/>
        </w:rPr>
      </w:pPr>
    </w:p>
    <w:p w:rsidR="00C55DBE" w:rsidRPr="0046254B" w:rsidRDefault="00C55DBE" w:rsidP="00C35191">
      <w:pPr>
        <w:rPr>
          <w:rFonts w:cs="Arial"/>
          <w:sz w:val="22"/>
          <w:szCs w:val="22"/>
          <w:lang w:val="en-US"/>
        </w:rPr>
      </w:pPr>
    </w:p>
    <w:p w:rsidR="00C35191" w:rsidRPr="0046254B" w:rsidRDefault="00B91BB2" w:rsidP="00C35191">
      <w:pPr>
        <w:rPr>
          <w:rFonts w:cs="Arial"/>
          <w:sz w:val="22"/>
          <w:szCs w:val="22"/>
          <w:highlight w:val="yellow"/>
          <w:lang w:val="en-US"/>
        </w:rPr>
      </w:pPr>
      <w:proofErr w:type="gramStart"/>
      <w:r w:rsidRPr="0046254B">
        <w:rPr>
          <w:rFonts w:cs="Arial"/>
          <w:sz w:val="22"/>
          <w:szCs w:val="22"/>
          <w:lang w:val="en-US"/>
        </w:rPr>
        <w:t>It</w:t>
      </w:r>
      <w:r w:rsidR="0046254B">
        <w:rPr>
          <w:rFonts w:cs="Arial"/>
          <w:sz w:val="22"/>
          <w:szCs w:val="22"/>
          <w:lang w:val="en-US"/>
        </w:rPr>
        <w:t>’</w:t>
      </w:r>
      <w:r w:rsidRPr="0046254B">
        <w:rPr>
          <w:rFonts w:cs="Arial"/>
          <w:sz w:val="22"/>
          <w:szCs w:val="22"/>
          <w:lang w:val="en-US"/>
        </w:rPr>
        <w:t>s</w:t>
      </w:r>
      <w:proofErr w:type="gramEnd"/>
      <w:r w:rsidRPr="0046254B">
        <w:rPr>
          <w:rFonts w:cs="Arial"/>
          <w:sz w:val="22"/>
          <w:szCs w:val="22"/>
          <w:lang w:val="en-US"/>
        </w:rPr>
        <w:t xml:space="preserve"> all in the grip</w:t>
      </w:r>
    </w:p>
    <w:p w:rsidR="00C35191" w:rsidRPr="0046254B" w:rsidRDefault="00B91BB2" w:rsidP="00C35191">
      <w:pPr>
        <w:keepNext/>
        <w:spacing w:before="240" w:after="60"/>
        <w:outlineLvl w:val="0"/>
        <w:rPr>
          <w:rFonts w:eastAsia="Times"/>
          <w:b/>
          <w:kern w:val="32"/>
          <w:sz w:val="32"/>
          <w:szCs w:val="32"/>
          <w:lang w:val="en-US" w:eastAsia="x-none"/>
        </w:rPr>
      </w:pPr>
      <w:r w:rsidRPr="0046254B">
        <w:rPr>
          <w:rFonts w:eastAsia="Times"/>
          <w:b/>
          <w:kern w:val="32"/>
          <w:sz w:val="32"/>
          <w:szCs w:val="32"/>
          <w:lang w:val="en-US"/>
        </w:rPr>
        <w:t>KIPP presents a variable grip system for ball lock pins</w:t>
      </w:r>
    </w:p>
    <w:p w:rsidR="00874D03" w:rsidRPr="0046254B" w:rsidRDefault="00874D03" w:rsidP="00874D03">
      <w:pPr>
        <w:rPr>
          <w:lang w:val="en-US" w:eastAsia="x-none"/>
        </w:rPr>
      </w:pPr>
    </w:p>
    <w:p w:rsidR="00B91BB2" w:rsidRPr="0046254B" w:rsidRDefault="00B91BB2" w:rsidP="00B91BB2">
      <w:pPr>
        <w:spacing w:line="360" w:lineRule="auto"/>
        <w:rPr>
          <w:rFonts w:cs="Arial"/>
          <w:b/>
          <w:bCs/>
          <w:sz w:val="22"/>
          <w:szCs w:val="22"/>
          <w:lang w:val="en-US"/>
        </w:rPr>
      </w:pPr>
      <w:r w:rsidRPr="0046254B">
        <w:rPr>
          <w:rFonts w:cs="Arial"/>
          <w:b/>
          <w:bCs/>
          <w:sz w:val="22"/>
          <w:szCs w:val="22"/>
          <w:lang w:val="en-US"/>
        </w:rPr>
        <w:t xml:space="preserve">HEINRICH KIPP WERK have expanded the range of ball lock pins just in time for the MOTEK 2017. Between the </w:t>
      </w:r>
      <w:proofErr w:type="gramStart"/>
      <w:r w:rsidRPr="0046254B">
        <w:rPr>
          <w:rFonts w:cs="Arial"/>
          <w:b/>
          <w:bCs/>
          <w:sz w:val="22"/>
          <w:szCs w:val="22"/>
          <w:lang w:val="en-US"/>
        </w:rPr>
        <w:t>9th</w:t>
      </w:r>
      <w:proofErr w:type="gramEnd"/>
      <w:r w:rsidRPr="0046254B">
        <w:rPr>
          <w:rFonts w:cs="Arial"/>
          <w:b/>
          <w:bCs/>
          <w:sz w:val="22"/>
          <w:szCs w:val="22"/>
          <w:lang w:val="en-US"/>
        </w:rPr>
        <w:t xml:space="preserve"> and 12th October visitors in Stuttgart will be able to see, among other things the wide selection of grip types and experience the practical handling. </w:t>
      </w:r>
    </w:p>
    <w:p w:rsidR="009A1A57" w:rsidRPr="0046254B" w:rsidRDefault="009A1A57" w:rsidP="009A1A57">
      <w:pPr>
        <w:spacing w:line="360" w:lineRule="auto"/>
        <w:rPr>
          <w:b/>
          <w:bCs/>
          <w:sz w:val="22"/>
          <w:szCs w:val="22"/>
          <w:lang w:val="en-US" w:eastAsia="x-none"/>
        </w:rPr>
      </w:pPr>
    </w:p>
    <w:p w:rsidR="00F05CDC" w:rsidRPr="0046254B" w:rsidRDefault="00B91BB2" w:rsidP="00B91BB2">
      <w:pPr>
        <w:spacing w:line="360" w:lineRule="auto"/>
        <w:rPr>
          <w:rFonts w:cs="Arial"/>
          <w:sz w:val="22"/>
          <w:szCs w:val="22"/>
          <w:lang w:val="en-US"/>
        </w:rPr>
      </w:pPr>
      <w:r w:rsidRPr="0046254B">
        <w:rPr>
          <w:rFonts w:cs="Arial"/>
          <w:sz w:val="22"/>
          <w:szCs w:val="22"/>
          <w:lang w:val="en-US"/>
        </w:rPr>
        <w:t xml:space="preserve">The stainless steel ball lock pins from KIPP </w:t>
      </w:r>
      <w:proofErr w:type="gramStart"/>
      <w:r w:rsidRPr="0046254B">
        <w:rPr>
          <w:rFonts w:cs="Arial"/>
          <w:sz w:val="22"/>
          <w:szCs w:val="22"/>
          <w:lang w:val="en-US"/>
        </w:rPr>
        <w:t>are used</w:t>
      </w:r>
      <w:proofErr w:type="gramEnd"/>
      <w:r w:rsidRPr="0046254B">
        <w:rPr>
          <w:rFonts w:cs="Arial"/>
          <w:sz w:val="22"/>
          <w:szCs w:val="22"/>
          <w:lang w:val="en-US"/>
        </w:rPr>
        <w:t xml:space="preserve"> for easy joining or fixating two components or workpieces. A secure lock </w:t>
      </w:r>
      <w:proofErr w:type="gramStart"/>
      <w:r w:rsidRPr="0046254B">
        <w:rPr>
          <w:rFonts w:cs="Arial"/>
          <w:sz w:val="22"/>
          <w:szCs w:val="22"/>
          <w:lang w:val="en-US"/>
        </w:rPr>
        <w:t>is made</w:t>
      </w:r>
      <w:proofErr w:type="gramEnd"/>
      <w:r w:rsidRPr="0046254B">
        <w:rPr>
          <w:rFonts w:cs="Arial"/>
          <w:sz w:val="22"/>
          <w:szCs w:val="22"/>
          <w:lang w:val="en-US"/>
        </w:rPr>
        <w:t xml:space="preserve"> by simply pressing and releasing a button. The special feature of these products is the high variability. In addition to the basic types, KIPP now offers three different plastic grip versions according to requirements. The mushroom grip is space saving, the L-grip enables intuitive handling and the T-grip has a convincing tangibility – all three versions have a similar design. </w:t>
      </w:r>
    </w:p>
    <w:p w:rsidR="00B91BB2" w:rsidRPr="0046254B" w:rsidRDefault="00F05CDC" w:rsidP="00B91BB2">
      <w:pPr>
        <w:spacing w:line="360" w:lineRule="auto"/>
        <w:rPr>
          <w:rFonts w:cs="Arial"/>
          <w:sz w:val="22"/>
          <w:szCs w:val="22"/>
          <w:lang w:val="en-US"/>
        </w:rPr>
      </w:pPr>
      <w:r w:rsidRPr="0046254B">
        <w:rPr>
          <w:rFonts w:cs="Arial"/>
          <w:sz w:val="22"/>
          <w:szCs w:val="22"/>
          <w:lang w:val="en-US"/>
        </w:rPr>
        <w:t xml:space="preserve">Another optical alternative is an additional version with a stainless steel mushroom grip. </w:t>
      </w:r>
    </w:p>
    <w:p w:rsidR="00C55DBE" w:rsidRPr="0046254B" w:rsidRDefault="00C55DBE" w:rsidP="00B91BB2">
      <w:pPr>
        <w:spacing w:line="360" w:lineRule="auto"/>
        <w:rPr>
          <w:rFonts w:cs="Arial"/>
          <w:sz w:val="22"/>
          <w:szCs w:val="22"/>
          <w:lang w:val="en-US"/>
        </w:rPr>
      </w:pPr>
    </w:p>
    <w:p w:rsidR="00B91BB2" w:rsidRPr="0046254B" w:rsidRDefault="00C55DBE" w:rsidP="00B91BB2">
      <w:pPr>
        <w:spacing w:line="360" w:lineRule="auto"/>
        <w:rPr>
          <w:rFonts w:cs="Arial"/>
          <w:sz w:val="22"/>
          <w:szCs w:val="22"/>
          <w:lang w:val="en-US"/>
        </w:rPr>
      </w:pPr>
      <w:r w:rsidRPr="0046254B">
        <w:rPr>
          <w:rFonts w:cs="Arial"/>
          <w:sz w:val="22"/>
          <w:szCs w:val="22"/>
          <w:lang w:val="en-US"/>
        </w:rPr>
        <w:t>The assembly of the ball lock pins is carried out on a modular basis</w:t>
      </w:r>
      <w:proofErr w:type="gramStart"/>
      <w:r w:rsidRPr="0046254B">
        <w:rPr>
          <w:rFonts w:cs="Arial"/>
          <w:sz w:val="22"/>
          <w:szCs w:val="22"/>
          <w:lang w:val="en-US"/>
        </w:rPr>
        <w:t>,  enabling</w:t>
      </w:r>
      <w:proofErr w:type="gramEnd"/>
      <w:r w:rsidRPr="0046254B">
        <w:rPr>
          <w:rFonts w:cs="Arial"/>
          <w:sz w:val="22"/>
          <w:szCs w:val="22"/>
          <w:lang w:val="en-US"/>
        </w:rPr>
        <w:t xml:space="preserve"> KIPP to produce and offer large quantities at an attractive price. In addition to the standard black grey plastic mushroom, T and L grips, KIPP also offers powder-coated zinc T and L grips which can withstand much higher temperatures. All the actual pins of the ball lock pins are made of stainless steel and have a diameter of between </w:t>
      </w:r>
      <w:proofErr w:type="gramStart"/>
      <w:r w:rsidRPr="0046254B">
        <w:rPr>
          <w:rFonts w:cs="Arial"/>
          <w:sz w:val="22"/>
          <w:szCs w:val="22"/>
          <w:lang w:val="en-US"/>
        </w:rPr>
        <w:t>5</w:t>
      </w:r>
      <w:proofErr w:type="gramEnd"/>
      <w:r w:rsidRPr="0046254B">
        <w:rPr>
          <w:rFonts w:cs="Arial"/>
          <w:sz w:val="22"/>
          <w:szCs w:val="22"/>
          <w:lang w:val="en-US"/>
        </w:rPr>
        <w:t xml:space="preserve"> and 16 mm and a length of 10 to 80 mm, customer specific sizes are also available. </w:t>
      </w:r>
    </w:p>
    <w:p w:rsidR="00B91BB2" w:rsidRPr="0046254B" w:rsidRDefault="00B91BB2" w:rsidP="00B91BB2">
      <w:pPr>
        <w:spacing w:line="360" w:lineRule="auto"/>
        <w:rPr>
          <w:rFonts w:cs="Arial"/>
          <w:sz w:val="22"/>
          <w:szCs w:val="22"/>
          <w:lang w:val="en-US"/>
        </w:rPr>
      </w:pPr>
    </w:p>
    <w:p w:rsidR="00B91BB2" w:rsidRPr="0046254B" w:rsidRDefault="00B91BB2" w:rsidP="00B91BB2">
      <w:pPr>
        <w:spacing w:line="360" w:lineRule="auto"/>
        <w:rPr>
          <w:rFonts w:cs="Arial"/>
          <w:sz w:val="22"/>
          <w:szCs w:val="22"/>
          <w:lang w:val="en-US"/>
        </w:rPr>
      </w:pPr>
      <w:r w:rsidRPr="0046254B">
        <w:rPr>
          <w:rFonts w:cs="Arial"/>
          <w:b/>
          <w:sz w:val="22"/>
          <w:szCs w:val="22"/>
          <w:lang w:val="en-US"/>
        </w:rPr>
        <w:t>HEINRICH KIPP WERK</w:t>
      </w:r>
      <w:r w:rsidRPr="0046254B">
        <w:rPr>
          <w:rFonts w:cs="Arial"/>
          <w:sz w:val="22"/>
          <w:szCs w:val="22"/>
          <w:lang w:val="en-US"/>
        </w:rPr>
        <w:t xml:space="preserve"> will be presenting the ball lock pins together with other products in </w:t>
      </w:r>
      <w:r w:rsidRPr="0046254B">
        <w:rPr>
          <w:rFonts w:cs="Arial"/>
          <w:b/>
          <w:sz w:val="22"/>
          <w:szCs w:val="22"/>
          <w:lang w:val="en-US"/>
        </w:rPr>
        <w:t>hall 3</w:t>
      </w:r>
      <w:r w:rsidRPr="0046254B">
        <w:rPr>
          <w:rFonts w:cs="Arial"/>
          <w:sz w:val="22"/>
          <w:szCs w:val="22"/>
          <w:lang w:val="en-US"/>
        </w:rPr>
        <w:t xml:space="preserve"> at </w:t>
      </w:r>
      <w:r w:rsidRPr="0046254B">
        <w:rPr>
          <w:rFonts w:cs="Arial"/>
          <w:b/>
          <w:sz w:val="22"/>
          <w:szCs w:val="22"/>
          <w:lang w:val="en-US"/>
        </w:rPr>
        <w:t>booth 3325</w:t>
      </w:r>
      <w:r w:rsidRPr="0046254B">
        <w:rPr>
          <w:rFonts w:cs="Arial"/>
          <w:sz w:val="22"/>
          <w:szCs w:val="22"/>
          <w:lang w:val="en-US"/>
        </w:rPr>
        <w:t xml:space="preserve">. Our team is looking forward to welcoming interested visitors and inviting them to a warm drink in our own CAFÉ Lounge. </w:t>
      </w:r>
    </w:p>
    <w:p w:rsidR="00B91BB2" w:rsidRPr="0046254B" w:rsidRDefault="00B91BB2" w:rsidP="00B91BB2">
      <w:pPr>
        <w:spacing w:line="360" w:lineRule="auto"/>
        <w:rPr>
          <w:rFonts w:cs="Arial"/>
          <w:sz w:val="22"/>
          <w:szCs w:val="22"/>
          <w:lang w:val="en-US"/>
        </w:rPr>
      </w:pPr>
    </w:p>
    <w:p w:rsidR="00F96BD7" w:rsidRPr="0046254B" w:rsidRDefault="00F96BD7">
      <w:pPr>
        <w:rPr>
          <w:rFonts w:cs="Arial"/>
          <w:sz w:val="22"/>
          <w:szCs w:val="22"/>
          <w:lang w:val="en-US"/>
        </w:rPr>
      </w:pPr>
      <w:r w:rsidRPr="0046254B">
        <w:rPr>
          <w:rFonts w:cs="Arial"/>
          <w:sz w:val="22"/>
          <w:szCs w:val="22"/>
          <w:lang w:val="en-US"/>
        </w:rPr>
        <w:br w:type="page"/>
      </w:r>
    </w:p>
    <w:p w:rsidR="00D91134" w:rsidRPr="0046254B" w:rsidRDefault="00D91134" w:rsidP="00D91134">
      <w:pPr>
        <w:rPr>
          <w:rFonts w:cs="Arial"/>
          <w:sz w:val="20"/>
          <w:u w:val="single"/>
          <w:lang w:val="en-US"/>
        </w:rPr>
      </w:pPr>
      <w:r w:rsidRPr="0046254B">
        <w:rPr>
          <w:rFonts w:cs="Arial"/>
          <w:sz w:val="20"/>
          <w:u w:val="single"/>
          <w:lang w:val="en-US"/>
        </w:rPr>
        <w:lastRenderedPageBreak/>
        <w:t>Characters including spaces:</w:t>
      </w:r>
    </w:p>
    <w:p w:rsidR="00D91134" w:rsidRPr="0046254B" w:rsidRDefault="0046254B" w:rsidP="00A9374F">
      <w:pPr>
        <w:rPr>
          <w:rFonts w:cs="Arial"/>
          <w:sz w:val="20"/>
          <w:lang w:val="en-US"/>
        </w:rPr>
      </w:pPr>
      <w:r w:rsidRPr="0046254B">
        <w:rPr>
          <w:rFonts w:cs="Arial"/>
          <w:sz w:val="20"/>
          <w:lang w:val="en-US"/>
        </w:rPr>
        <w:t>Headline:</w:t>
      </w:r>
      <w:r w:rsidRPr="0046254B">
        <w:rPr>
          <w:rFonts w:cs="Arial"/>
          <w:sz w:val="20"/>
          <w:lang w:val="en-US"/>
        </w:rPr>
        <w:tab/>
        <w:t>55</w:t>
      </w:r>
      <w:r w:rsidR="00D91134" w:rsidRPr="0046254B">
        <w:rPr>
          <w:rFonts w:cs="Arial"/>
          <w:sz w:val="20"/>
          <w:lang w:val="en-US"/>
        </w:rPr>
        <w:t xml:space="preserve"> characters</w:t>
      </w:r>
    </w:p>
    <w:p w:rsidR="00D91134" w:rsidRPr="0046254B" w:rsidRDefault="0046254B" w:rsidP="00A9374F">
      <w:pPr>
        <w:rPr>
          <w:rFonts w:cs="Arial"/>
          <w:sz w:val="20"/>
          <w:lang w:val="en-US"/>
        </w:rPr>
      </w:pPr>
      <w:r>
        <w:rPr>
          <w:rFonts w:cs="Arial"/>
          <w:sz w:val="20"/>
          <w:lang w:val="en-US"/>
        </w:rPr>
        <w:t>Pre-head:</w:t>
      </w:r>
      <w:r>
        <w:rPr>
          <w:rFonts w:cs="Arial"/>
          <w:sz w:val="20"/>
          <w:lang w:val="en-US"/>
        </w:rPr>
        <w:tab/>
        <w:t>20</w:t>
      </w:r>
      <w:r w:rsidR="0008715A" w:rsidRPr="0046254B">
        <w:rPr>
          <w:rFonts w:cs="Arial"/>
          <w:sz w:val="20"/>
          <w:lang w:val="en-US"/>
        </w:rPr>
        <w:t xml:space="preserve"> characters</w:t>
      </w:r>
    </w:p>
    <w:p w:rsidR="00D91134" w:rsidRPr="0046254B" w:rsidRDefault="00D91134" w:rsidP="00A9374F">
      <w:pPr>
        <w:rPr>
          <w:rFonts w:cs="Arial"/>
          <w:sz w:val="20"/>
          <w:lang w:val="en-US"/>
        </w:rPr>
      </w:pPr>
      <w:r w:rsidRPr="0046254B">
        <w:rPr>
          <w:rFonts w:cs="Arial"/>
          <w:sz w:val="20"/>
          <w:lang w:val="en-US"/>
        </w:rPr>
        <w:t>Text:</w:t>
      </w:r>
      <w:r w:rsidRPr="0046254B">
        <w:rPr>
          <w:rFonts w:cs="Arial"/>
          <w:sz w:val="20"/>
          <w:lang w:val="en-US"/>
        </w:rPr>
        <w:tab/>
      </w:r>
      <w:r w:rsidR="0046254B">
        <w:rPr>
          <w:rFonts w:cs="Arial"/>
          <w:sz w:val="20"/>
          <w:lang w:val="en-US"/>
        </w:rPr>
        <w:tab/>
        <w:t>1.598</w:t>
      </w:r>
      <w:r w:rsidRPr="0046254B">
        <w:rPr>
          <w:rFonts w:cs="Arial"/>
          <w:sz w:val="20"/>
          <w:lang w:val="en-US"/>
        </w:rPr>
        <w:t xml:space="preserve"> characters</w:t>
      </w:r>
    </w:p>
    <w:p w:rsidR="00D91134" w:rsidRPr="0046254B" w:rsidRDefault="00D91134" w:rsidP="00A9374F">
      <w:pPr>
        <w:rPr>
          <w:rFonts w:cs="Arial"/>
          <w:sz w:val="20"/>
          <w:lang w:val="en-US"/>
        </w:rPr>
      </w:pPr>
      <w:r w:rsidRPr="0046254B">
        <w:rPr>
          <w:rFonts w:cs="Arial"/>
          <w:sz w:val="20"/>
          <w:lang w:val="en-US"/>
        </w:rPr>
        <w:t>Total:</w:t>
      </w:r>
      <w:r w:rsidRPr="0046254B">
        <w:rPr>
          <w:rFonts w:cs="Arial"/>
          <w:sz w:val="20"/>
          <w:lang w:val="en-US"/>
        </w:rPr>
        <w:tab/>
      </w:r>
      <w:r w:rsidR="0046254B">
        <w:rPr>
          <w:rFonts w:cs="Arial"/>
          <w:sz w:val="20"/>
          <w:lang w:val="en-US"/>
        </w:rPr>
        <w:tab/>
        <w:t>1.673</w:t>
      </w:r>
      <w:r w:rsidRPr="0046254B">
        <w:rPr>
          <w:rFonts w:cs="Arial"/>
          <w:sz w:val="20"/>
          <w:lang w:val="en-US"/>
        </w:rPr>
        <w:t xml:space="preserve"> characters</w:t>
      </w:r>
    </w:p>
    <w:p w:rsidR="00D91134" w:rsidRPr="0046254B" w:rsidRDefault="00D91134" w:rsidP="00D91134">
      <w:pPr>
        <w:rPr>
          <w:rFonts w:cs="Arial"/>
          <w:sz w:val="20"/>
          <w:lang w:val="en-US"/>
        </w:rPr>
      </w:pPr>
    </w:p>
    <w:p w:rsidR="00F96BD7" w:rsidRPr="0046254B" w:rsidRDefault="00F96BD7" w:rsidP="00874552">
      <w:pPr>
        <w:rPr>
          <w:rFonts w:cs="Arial"/>
          <w:sz w:val="20"/>
          <w:lang w:val="en-US"/>
        </w:rPr>
      </w:pPr>
    </w:p>
    <w:p w:rsidR="00874552" w:rsidRPr="0046254B" w:rsidRDefault="00874552" w:rsidP="00874552">
      <w:pPr>
        <w:rPr>
          <w:rFonts w:cs="Arial"/>
          <w:sz w:val="20"/>
          <w:lang w:val="en-US"/>
        </w:rPr>
      </w:pPr>
      <w:r w:rsidRPr="0046254B">
        <w:rPr>
          <w:rFonts w:cs="Arial"/>
          <w:sz w:val="20"/>
          <w:lang w:val="en-US"/>
        </w:rPr>
        <w:t>HEINRICH KIPP WERK KG</w:t>
      </w:r>
    </w:p>
    <w:p w:rsidR="00874552" w:rsidRPr="0046254B" w:rsidRDefault="00874552" w:rsidP="00874552">
      <w:pPr>
        <w:rPr>
          <w:rFonts w:cs="Arial"/>
          <w:sz w:val="20"/>
          <w:lang w:val="en-US"/>
        </w:rPr>
      </w:pPr>
      <w:r w:rsidRPr="0046254B">
        <w:rPr>
          <w:rFonts w:cs="Arial"/>
          <w:sz w:val="20"/>
          <w:lang w:val="en-US"/>
        </w:rPr>
        <w:t>Stefanie Beck, Marketing</w:t>
      </w:r>
    </w:p>
    <w:p w:rsidR="00874552" w:rsidRPr="0046254B" w:rsidRDefault="00874552" w:rsidP="00874552">
      <w:pPr>
        <w:rPr>
          <w:rFonts w:cs="Arial"/>
          <w:sz w:val="20"/>
          <w:lang w:val="en-US"/>
        </w:rPr>
      </w:pPr>
      <w:r w:rsidRPr="0046254B">
        <w:rPr>
          <w:rFonts w:cs="Arial"/>
          <w:sz w:val="20"/>
          <w:lang w:val="en-US"/>
        </w:rPr>
        <w:t>Heubergstrasse 2</w:t>
      </w:r>
      <w:bookmarkStart w:id="0" w:name="_GoBack"/>
      <w:bookmarkEnd w:id="0"/>
    </w:p>
    <w:p w:rsidR="00874552" w:rsidRPr="0046254B" w:rsidRDefault="00874552" w:rsidP="00874552">
      <w:pPr>
        <w:rPr>
          <w:rFonts w:cs="Arial"/>
          <w:sz w:val="20"/>
          <w:lang w:val="en-US"/>
        </w:rPr>
      </w:pPr>
      <w:proofErr w:type="gramStart"/>
      <w:r w:rsidRPr="0046254B">
        <w:rPr>
          <w:rFonts w:cs="Arial"/>
          <w:sz w:val="20"/>
          <w:lang w:val="en-US"/>
        </w:rPr>
        <w:t>72172</w:t>
      </w:r>
      <w:proofErr w:type="gramEnd"/>
      <w:r w:rsidRPr="0046254B">
        <w:rPr>
          <w:rFonts w:cs="Arial"/>
          <w:sz w:val="20"/>
          <w:lang w:val="en-US"/>
        </w:rPr>
        <w:t xml:space="preserve"> Sulz am Neckar, Germany</w:t>
      </w:r>
    </w:p>
    <w:p w:rsidR="00874552" w:rsidRPr="0046254B" w:rsidRDefault="00874552" w:rsidP="00874552">
      <w:pPr>
        <w:rPr>
          <w:rFonts w:cs="Arial"/>
          <w:sz w:val="20"/>
          <w:lang w:val="en-US"/>
        </w:rPr>
      </w:pPr>
    </w:p>
    <w:p w:rsidR="00874552" w:rsidRPr="0046254B" w:rsidRDefault="00CA5326" w:rsidP="00874552">
      <w:pPr>
        <w:rPr>
          <w:rFonts w:cs="Arial"/>
          <w:sz w:val="20"/>
          <w:lang w:val="en-US"/>
        </w:rPr>
      </w:pPr>
      <w:r w:rsidRPr="0046254B">
        <w:rPr>
          <w:rFonts w:cs="Arial"/>
          <w:sz w:val="20"/>
          <w:lang w:val="en-US"/>
        </w:rPr>
        <w:t>Telephone: +49(0)7454 793-30</w:t>
      </w:r>
    </w:p>
    <w:p w:rsidR="00F94190" w:rsidRPr="0046254B" w:rsidRDefault="00874552" w:rsidP="00F117B2">
      <w:pPr>
        <w:rPr>
          <w:sz w:val="20"/>
          <w:szCs w:val="20"/>
          <w:lang w:val="en-US"/>
        </w:rPr>
      </w:pPr>
      <w:r w:rsidRPr="0046254B">
        <w:rPr>
          <w:sz w:val="20"/>
          <w:szCs w:val="20"/>
          <w:lang w:val="en-US"/>
        </w:rPr>
        <w:t xml:space="preserve">Email: stefanie.beck@kipp.com </w:t>
      </w:r>
    </w:p>
    <w:p w:rsidR="00CA5326" w:rsidRPr="0046254B" w:rsidRDefault="00CA5326">
      <w:pPr>
        <w:rPr>
          <w:noProof/>
          <w:lang w:val="en-US"/>
        </w:rPr>
      </w:pPr>
      <w:r w:rsidRPr="0046254B">
        <w:rPr>
          <w:noProof/>
          <w:lang w:val="en-US"/>
        </w:rPr>
        <w:br w:type="page"/>
      </w:r>
    </w:p>
    <w:p w:rsidR="00CA5326" w:rsidRPr="0046254B" w:rsidRDefault="00CA5326" w:rsidP="00CA5326">
      <w:pPr>
        <w:pStyle w:val="berschrift3"/>
        <w:rPr>
          <w:lang w:val="en-US"/>
        </w:rPr>
      </w:pPr>
      <w:r w:rsidRPr="0046254B">
        <w:rPr>
          <w:lang w:val="en-US"/>
        </w:rPr>
        <w:lastRenderedPageBreak/>
        <w:t>Additional information and press photos</w:t>
      </w:r>
    </w:p>
    <w:p w:rsidR="00CA5326" w:rsidRPr="0046254B" w:rsidRDefault="00CA5326" w:rsidP="00CA5326">
      <w:pPr>
        <w:rPr>
          <w:sz w:val="20"/>
          <w:lang w:val="en-US"/>
        </w:rPr>
      </w:pPr>
      <w:r w:rsidRPr="0046254B">
        <w:rPr>
          <w:sz w:val="20"/>
          <w:lang w:val="en-US"/>
        </w:rPr>
        <w:t>See www.kipp.com, Region: Germany, Category: News / Press area</w:t>
      </w:r>
    </w:p>
    <w:p w:rsidR="00CA5326" w:rsidRPr="0046254B" w:rsidRDefault="00CA5326" w:rsidP="00CA5326">
      <w:pPr>
        <w:rPr>
          <w:sz w:val="20"/>
          <w:lang w:val="en-US"/>
        </w:rPr>
      </w:pPr>
    </w:p>
    <w:p w:rsidR="00CA5326" w:rsidRPr="0046254B" w:rsidRDefault="00CA5326" w:rsidP="00CA5326">
      <w:pPr>
        <w:rPr>
          <w:rFonts w:cs="Arial"/>
          <w:sz w:val="20"/>
          <w:szCs w:val="20"/>
          <w:lang w:val="en-US"/>
        </w:rPr>
      </w:pPr>
    </w:p>
    <w:p w:rsidR="00CA5326" w:rsidRPr="0046254B" w:rsidRDefault="00CA5326" w:rsidP="00CA5326">
      <w:pPr>
        <w:pStyle w:val="berschrift3"/>
        <w:rPr>
          <w:lang w:val="en-US"/>
        </w:rPr>
      </w:pPr>
    </w:p>
    <w:p w:rsidR="00CA5326" w:rsidRPr="0046254B" w:rsidRDefault="00CA5326" w:rsidP="00CA5326">
      <w:pPr>
        <w:pStyle w:val="berschrift3"/>
        <w:rPr>
          <w:lang w:val="en-US"/>
        </w:rPr>
      </w:pPr>
    </w:p>
    <w:p w:rsidR="00CA5326" w:rsidRDefault="00CA5326" w:rsidP="00CA5326">
      <w:pPr>
        <w:pStyle w:val="berschrift3"/>
      </w:pPr>
      <w:r>
        <w:t>Photo</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274"/>
        <w:gridCol w:w="4109"/>
      </w:tblGrid>
      <w:tr w:rsidR="00CA5326" w:rsidRPr="003274EE" w:rsidTr="00AD54D2">
        <w:tc>
          <w:tcPr>
            <w:tcW w:w="5274" w:type="dxa"/>
          </w:tcPr>
          <w:p w:rsidR="00BA6B79" w:rsidRPr="0046254B" w:rsidRDefault="00413678" w:rsidP="002B249D">
            <w:pPr>
              <w:rPr>
                <w:sz w:val="20"/>
                <w:lang w:val="en-US"/>
              </w:rPr>
            </w:pPr>
            <w:r w:rsidRPr="0046254B">
              <w:rPr>
                <w:sz w:val="20"/>
                <w:lang w:val="en-US"/>
              </w:rPr>
              <w:t>KIPP Ball lock pins</w:t>
            </w:r>
          </w:p>
          <w:p w:rsidR="00CA5326" w:rsidRPr="0046254B" w:rsidRDefault="00CA5326" w:rsidP="002B249D">
            <w:pPr>
              <w:rPr>
                <w:sz w:val="20"/>
                <w:lang w:val="en-US"/>
              </w:rPr>
            </w:pPr>
            <w:r w:rsidRPr="0046254B">
              <w:rPr>
                <w:sz w:val="20"/>
                <w:lang w:val="en-US"/>
              </w:rPr>
              <w:t xml:space="preserve">Photo: KIPP </w:t>
            </w:r>
          </w:p>
          <w:p w:rsidR="00413678" w:rsidRDefault="00413678" w:rsidP="00413678">
            <w:pPr>
              <w:rPr>
                <w:noProof/>
                <w:sz w:val="20"/>
              </w:rPr>
            </w:pPr>
            <w:r>
              <w:rPr>
                <w:noProof/>
                <w:sz w:val="20"/>
              </w:rPr>
              <w:drawing>
                <wp:inline distT="0" distB="0" distL="0" distR="0" wp14:anchorId="512259B5" wp14:editId="2DD849F3">
                  <wp:extent cx="2700712" cy="18000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Kugelsperrbolzen-Edelstahl-selbstsichernd-K0790-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712" cy="1800000"/>
                          </a:xfrm>
                          <a:prstGeom prst="rect">
                            <a:avLst/>
                          </a:prstGeom>
                        </pic:spPr>
                      </pic:pic>
                    </a:graphicData>
                  </a:graphic>
                </wp:inline>
              </w:drawing>
            </w:r>
          </w:p>
          <w:p w:rsidR="00413678" w:rsidRDefault="00413678" w:rsidP="00413678">
            <w:pPr>
              <w:rPr>
                <w:noProof/>
                <w:sz w:val="20"/>
              </w:rPr>
            </w:pPr>
            <w:r>
              <w:rPr>
                <w:noProof/>
                <w:sz w:val="20"/>
              </w:rPr>
              <w:drawing>
                <wp:inline distT="0" distB="0" distL="0" distR="0" wp14:anchorId="5D99B6E8" wp14:editId="6D0AD4FE">
                  <wp:extent cx="2700711" cy="180000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PP-Kugelsperrbolzen-Pilzgriff-Edelstahl-selbstsichernd-K0791-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711" cy="1800000"/>
                          </a:xfrm>
                          <a:prstGeom prst="rect">
                            <a:avLst/>
                          </a:prstGeom>
                        </pic:spPr>
                      </pic:pic>
                    </a:graphicData>
                  </a:graphic>
                </wp:inline>
              </w:drawing>
            </w:r>
          </w:p>
          <w:p w:rsidR="00CA5326" w:rsidRPr="00362FE9" w:rsidRDefault="00DC7244" w:rsidP="00413678">
            <w:pPr>
              <w:rPr>
                <w:sz w:val="20"/>
              </w:rPr>
            </w:pPr>
            <w:r>
              <w:rPr>
                <w:noProof/>
                <w:sz w:val="20"/>
              </w:rPr>
              <w:drawing>
                <wp:inline distT="0" distB="0" distL="0" distR="0" wp14:anchorId="539A17FF" wp14:editId="59977810">
                  <wp:extent cx="2700711" cy="180000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PP-Kugelsperrbolzen-selbstsichernd-K0792-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711" cy="1800000"/>
                          </a:xfrm>
                          <a:prstGeom prst="rect">
                            <a:avLst/>
                          </a:prstGeom>
                        </pic:spPr>
                      </pic:pic>
                    </a:graphicData>
                  </a:graphic>
                </wp:inline>
              </w:drawing>
            </w:r>
          </w:p>
        </w:tc>
        <w:tc>
          <w:tcPr>
            <w:tcW w:w="4109" w:type="dxa"/>
          </w:tcPr>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 xml:space="preserve">Image file: </w:t>
            </w:r>
          </w:p>
          <w:p w:rsidR="00CA5326" w:rsidRDefault="003B74D5" w:rsidP="00413678">
            <w:pPr>
              <w:rPr>
                <w:sz w:val="20"/>
              </w:rPr>
            </w:pPr>
            <w:r>
              <w:rPr>
                <w:sz w:val="20"/>
              </w:rPr>
              <w:t>KIPP-Kugelsperrbolzen-Edelstahl-selbstsichernd-K0790.jpg</w:t>
            </w: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DC7244" w:rsidRDefault="00DC7244" w:rsidP="00413678">
            <w:pPr>
              <w:rPr>
                <w:sz w:val="20"/>
              </w:rPr>
            </w:pPr>
          </w:p>
          <w:p w:rsidR="00DC7244" w:rsidRDefault="00DC7244" w:rsidP="00413678">
            <w:pPr>
              <w:rPr>
                <w:sz w:val="20"/>
              </w:rPr>
            </w:pPr>
          </w:p>
          <w:p w:rsidR="00DC7244" w:rsidRDefault="00DC7244"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r>
              <w:rPr>
                <w:sz w:val="20"/>
              </w:rPr>
              <w:t xml:space="preserve">Image file: </w:t>
            </w:r>
          </w:p>
          <w:p w:rsidR="00413678" w:rsidRDefault="00413678" w:rsidP="00413678">
            <w:pPr>
              <w:rPr>
                <w:sz w:val="20"/>
              </w:rPr>
            </w:pPr>
            <w:r>
              <w:rPr>
                <w:sz w:val="20"/>
              </w:rPr>
              <w:t>KIPP-Kugelsperrbolzen-Pilzgriff-selbstsichernd-K0791.jpg</w:t>
            </w: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r>
              <w:rPr>
                <w:sz w:val="20"/>
              </w:rPr>
              <w:t xml:space="preserve">Image file: </w:t>
            </w:r>
          </w:p>
          <w:p w:rsidR="00413678" w:rsidRDefault="00413678" w:rsidP="00413678">
            <w:pPr>
              <w:rPr>
                <w:sz w:val="20"/>
              </w:rPr>
            </w:pPr>
            <w:r>
              <w:rPr>
                <w:sz w:val="20"/>
              </w:rPr>
              <w:t>KIPP-Kugelsperrbolzen-selbstsichernd-K0792.jpg</w:t>
            </w: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Pr="00ED01E4" w:rsidRDefault="00413678" w:rsidP="00413678">
            <w:pPr>
              <w:rPr>
                <w:sz w:val="20"/>
              </w:rPr>
            </w:pPr>
          </w:p>
        </w:tc>
      </w:tr>
      <w:tr w:rsidR="00413678" w:rsidRPr="003274EE" w:rsidTr="00AD54D2">
        <w:tc>
          <w:tcPr>
            <w:tcW w:w="5274" w:type="dxa"/>
          </w:tcPr>
          <w:p w:rsidR="00413678" w:rsidRDefault="00413678" w:rsidP="002B249D">
            <w:pPr>
              <w:rPr>
                <w:sz w:val="20"/>
              </w:rPr>
            </w:pPr>
          </w:p>
          <w:p w:rsidR="00413678" w:rsidRDefault="00413678" w:rsidP="00413678">
            <w:pPr>
              <w:jc w:val="center"/>
              <w:rPr>
                <w:sz w:val="20"/>
              </w:rPr>
            </w:pPr>
          </w:p>
        </w:tc>
        <w:tc>
          <w:tcPr>
            <w:tcW w:w="4109" w:type="dxa"/>
          </w:tcPr>
          <w:p w:rsidR="00413678" w:rsidRDefault="00413678" w:rsidP="00413678">
            <w:pPr>
              <w:rPr>
                <w:noProof/>
                <w:sz w:val="20"/>
              </w:rPr>
            </w:pP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CA5326" w:rsidRPr="0046254B" w:rsidRDefault="00CA5326" w:rsidP="00CA5326">
      <w:pPr>
        <w:ind w:left="-79"/>
        <w:rPr>
          <w:sz w:val="16"/>
          <w:szCs w:val="16"/>
          <w:lang w:val="en-US"/>
        </w:rPr>
      </w:pPr>
      <w:r w:rsidRPr="0046254B">
        <w:rPr>
          <w:sz w:val="16"/>
          <w:szCs w:val="16"/>
          <w:lang w:val="en-US"/>
        </w:rPr>
        <w:t xml:space="preserve">Image copyright: Released for licence-free and royalty-free publication in speciality media. </w:t>
      </w:r>
    </w:p>
    <w:p w:rsidR="00783817" w:rsidRPr="0046254B" w:rsidRDefault="00CA5326" w:rsidP="00326861">
      <w:pPr>
        <w:ind w:left="-79"/>
        <w:rPr>
          <w:sz w:val="16"/>
          <w:szCs w:val="16"/>
          <w:lang w:val="en-US"/>
        </w:rPr>
      </w:pPr>
      <w:r w:rsidRPr="0046254B">
        <w:rPr>
          <w:sz w:val="16"/>
          <w:szCs w:val="16"/>
          <w:lang w:val="en-US"/>
        </w:rPr>
        <w:t xml:space="preserve">Please cite the source and submit a reference. </w:t>
      </w:r>
    </w:p>
    <w:sectPr w:rsidR="00783817" w:rsidRPr="0046254B"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21" w:rsidRDefault="00C67A21">
      <w:r>
        <w:separator/>
      </w:r>
    </w:p>
  </w:endnote>
  <w:endnote w:type="continuationSeparator" w:id="0">
    <w:p w:rsidR="00C67A21" w:rsidRDefault="00C6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46254B">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21" w:rsidRDefault="00C67A21">
      <w:r>
        <w:separator/>
      </w:r>
    </w:p>
  </w:footnote>
  <w:footnote w:type="continuationSeparator" w:id="0">
    <w:p w:rsidR="00C67A21" w:rsidRDefault="00C67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5689"/>
    <w:rsid w:val="00156D91"/>
    <w:rsid w:val="00173AD9"/>
    <w:rsid w:val="00186069"/>
    <w:rsid w:val="001A3A33"/>
    <w:rsid w:val="001C1C06"/>
    <w:rsid w:val="001C2E0F"/>
    <w:rsid w:val="001C5D12"/>
    <w:rsid w:val="001F595A"/>
    <w:rsid w:val="00205AB3"/>
    <w:rsid w:val="002073C5"/>
    <w:rsid w:val="002075CA"/>
    <w:rsid w:val="00210153"/>
    <w:rsid w:val="00210655"/>
    <w:rsid w:val="00220A9D"/>
    <w:rsid w:val="00266B69"/>
    <w:rsid w:val="0029081D"/>
    <w:rsid w:val="00295C9A"/>
    <w:rsid w:val="002A041D"/>
    <w:rsid w:val="002A3A5D"/>
    <w:rsid w:val="002B6803"/>
    <w:rsid w:val="002D7C6C"/>
    <w:rsid w:val="002E6D66"/>
    <w:rsid w:val="002F063A"/>
    <w:rsid w:val="003143CF"/>
    <w:rsid w:val="00315E40"/>
    <w:rsid w:val="0032074C"/>
    <w:rsid w:val="00326861"/>
    <w:rsid w:val="003336E6"/>
    <w:rsid w:val="003376F5"/>
    <w:rsid w:val="00344FF7"/>
    <w:rsid w:val="00357E6C"/>
    <w:rsid w:val="00392FF3"/>
    <w:rsid w:val="003A002F"/>
    <w:rsid w:val="003A7D55"/>
    <w:rsid w:val="003B00AD"/>
    <w:rsid w:val="003B74D5"/>
    <w:rsid w:val="003C1386"/>
    <w:rsid w:val="00413678"/>
    <w:rsid w:val="00415C62"/>
    <w:rsid w:val="0042198B"/>
    <w:rsid w:val="00434B17"/>
    <w:rsid w:val="004375D2"/>
    <w:rsid w:val="0044492E"/>
    <w:rsid w:val="00444C4B"/>
    <w:rsid w:val="00451752"/>
    <w:rsid w:val="0045707C"/>
    <w:rsid w:val="0046254B"/>
    <w:rsid w:val="004711A8"/>
    <w:rsid w:val="00496518"/>
    <w:rsid w:val="004B015B"/>
    <w:rsid w:val="004C2291"/>
    <w:rsid w:val="004D4A97"/>
    <w:rsid w:val="004E518E"/>
    <w:rsid w:val="004F447B"/>
    <w:rsid w:val="004F6FFA"/>
    <w:rsid w:val="00500BD4"/>
    <w:rsid w:val="005100EC"/>
    <w:rsid w:val="00535106"/>
    <w:rsid w:val="00536A35"/>
    <w:rsid w:val="00554439"/>
    <w:rsid w:val="0055746C"/>
    <w:rsid w:val="005814C8"/>
    <w:rsid w:val="005904DC"/>
    <w:rsid w:val="00595330"/>
    <w:rsid w:val="005A5A84"/>
    <w:rsid w:val="005C36E8"/>
    <w:rsid w:val="005D170A"/>
    <w:rsid w:val="005D5624"/>
    <w:rsid w:val="005D6098"/>
    <w:rsid w:val="00601B0A"/>
    <w:rsid w:val="00612A8E"/>
    <w:rsid w:val="00616E71"/>
    <w:rsid w:val="0062373C"/>
    <w:rsid w:val="0063409C"/>
    <w:rsid w:val="00645FBD"/>
    <w:rsid w:val="00650A7F"/>
    <w:rsid w:val="00677302"/>
    <w:rsid w:val="006D4F61"/>
    <w:rsid w:val="006E09D7"/>
    <w:rsid w:val="006E623B"/>
    <w:rsid w:val="006E7A95"/>
    <w:rsid w:val="006F12D8"/>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A1191"/>
    <w:rsid w:val="007B482A"/>
    <w:rsid w:val="007C52A3"/>
    <w:rsid w:val="007C531D"/>
    <w:rsid w:val="007E0E6C"/>
    <w:rsid w:val="007E69EF"/>
    <w:rsid w:val="00814DDB"/>
    <w:rsid w:val="00831AFC"/>
    <w:rsid w:val="0083468D"/>
    <w:rsid w:val="00853954"/>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900E9C"/>
    <w:rsid w:val="00922B88"/>
    <w:rsid w:val="00925271"/>
    <w:rsid w:val="009279A4"/>
    <w:rsid w:val="00943D25"/>
    <w:rsid w:val="0095515C"/>
    <w:rsid w:val="009623CB"/>
    <w:rsid w:val="00967469"/>
    <w:rsid w:val="00972AB9"/>
    <w:rsid w:val="009A1A57"/>
    <w:rsid w:val="009A3246"/>
    <w:rsid w:val="009C763F"/>
    <w:rsid w:val="009D0204"/>
    <w:rsid w:val="009E504F"/>
    <w:rsid w:val="009E513A"/>
    <w:rsid w:val="00A16E43"/>
    <w:rsid w:val="00A35CA2"/>
    <w:rsid w:val="00A372BE"/>
    <w:rsid w:val="00A3733C"/>
    <w:rsid w:val="00A3789F"/>
    <w:rsid w:val="00A42E0D"/>
    <w:rsid w:val="00A60D1F"/>
    <w:rsid w:val="00A6226B"/>
    <w:rsid w:val="00A71D5B"/>
    <w:rsid w:val="00A74BF6"/>
    <w:rsid w:val="00A84517"/>
    <w:rsid w:val="00A9374F"/>
    <w:rsid w:val="00A94282"/>
    <w:rsid w:val="00AA3FDA"/>
    <w:rsid w:val="00AB0D79"/>
    <w:rsid w:val="00AD09BD"/>
    <w:rsid w:val="00AD54D2"/>
    <w:rsid w:val="00AE0177"/>
    <w:rsid w:val="00AE7A40"/>
    <w:rsid w:val="00AF76CF"/>
    <w:rsid w:val="00B234EB"/>
    <w:rsid w:val="00B54720"/>
    <w:rsid w:val="00B57513"/>
    <w:rsid w:val="00B6627A"/>
    <w:rsid w:val="00B77102"/>
    <w:rsid w:val="00B8324B"/>
    <w:rsid w:val="00B91BB2"/>
    <w:rsid w:val="00BA6B79"/>
    <w:rsid w:val="00BA7DFB"/>
    <w:rsid w:val="00BB50C8"/>
    <w:rsid w:val="00BB5701"/>
    <w:rsid w:val="00BD2335"/>
    <w:rsid w:val="00BE3937"/>
    <w:rsid w:val="00BF3FE9"/>
    <w:rsid w:val="00C14180"/>
    <w:rsid w:val="00C1463D"/>
    <w:rsid w:val="00C2391F"/>
    <w:rsid w:val="00C35191"/>
    <w:rsid w:val="00C43B71"/>
    <w:rsid w:val="00C55DBE"/>
    <w:rsid w:val="00C56C4B"/>
    <w:rsid w:val="00C67A21"/>
    <w:rsid w:val="00C7668C"/>
    <w:rsid w:val="00C873E0"/>
    <w:rsid w:val="00C97127"/>
    <w:rsid w:val="00CA13FC"/>
    <w:rsid w:val="00CA5326"/>
    <w:rsid w:val="00CC06B6"/>
    <w:rsid w:val="00CC5D7A"/>
    <w:rsid w:val="00CE3033"/>
    <w:rsid w:val="00CF2954"/>
    <w:rsid w:val="00CF4FE7"/>
    <w:rsid w:val="00D12D81"/>
    <w:rsid w:val="00D158CF"/>
    <w:rsid w:val="00D237A6"/>
    <w:rsid w:val="00D610DD"/>
    <w:rsid w:val="00D74F3D"/>
    <w:rsid w:val="00D8580E"/>
    <w:rsid w:val="00D85EBD"/>
    <w:rsid w:val="00D90044"/>
    <w:rsid w:val="00D91134"/>
    <w:rsid w:val="00DA6035"/>
    <w:rsid w:val="00DB120E"/>
    <w:rsid w:val="00DC7244"/>
    <w:rsid w:val="00DD7BB1"/>
    <w:rsid w:val="00DE4BEA"/>
    <w:rsid w:val="00DE744E"/>
    <w:rsid w:val="00E02875"/>
    <w:rsid w:val="00E11211"/>
    <w:rsid w:val="00E60EE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F03034"/>
    <w:rsid w:val="00F0556A"/>
    <w:rsid w:val="00F05CDC"/>
    <w:rsid w:val="00F101F6"/>
    <w:rsid w:val="00F117B2"/>
    <w:rsid w:val="00F170CD"/>
    <w:rsid w:val="00F20DD1"/>
    <w:rsid w:val="00F25A67"/>
    <w:rsid w:val="00F31E3B"/>
    <w:rsid w:val="00F33E36"/>
    <w:rsid w:val="00F720F0"/>
    <w:rsid w:val="00F87931"/>
    <w:rsid w:val="00F94190"/>
    <w:rsid w:val="00F96BD7"/>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A8DE6CD2.dotm</Template>
  <TotalTime>0</TotalTime>
  <Pages>3</Pages>
  <Words>381</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2560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12</cp:revision>
  <cp:lastPrinted>2017-08-23T11:24:00Z</cp:lastPrinted>
  <dcterms:created xsi:type="dcterms:W3CDTF">2017-08-21T08:58:00Z</dcterms:created>
  <dcterms:modified xsi:type="dcterms:W3CDTF">2017-08-30T13:02:00Z</dcterms:modified>
</cp:coreProperties>
</file>