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57" w:rsidRDefault="00021C53" w:rsidP="00992857">
      <w:pPr>
        <w:rPr>
          <w:noProof/>
          <w:u w:val="single"/>
        </w:rPr>
      </w:pPr>
      <w:r>
        <w:rPr>
          <w:noProof/>
        </w:rPr>
        <w:drawing>
          <wp:anchor distT="0" distB="0" distL="114300" distR="114300" simplePos="0" relativeHeight="251658240" behindDoc="1" locked="0" layoutInCell="1" allowOverlap="1" wp14:anchorId="136FDD7D" wp14:editId="4590C632">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92857" w:rsidRDefault="00992857" w:rsidP="00783817">
      <w:pPr>
        <w:pStyle w:val="berschrift3"/>
        <w:tabs>
          <w:tab w:val="right" w:pos="9356"/>
        </w:tabs>
        <w:rPr>
          <w:noProof/>
          <w:u w:val="single"/>
        </w:rPr>
      </w:pPr>
    </w:p>
    <w:p w:rsidR="00783817" w:rsidRPr="00DF6343" w:rsidRDefault="00783817" w:rsidP="00783817">
      <w:pPr>
        <w:pStyle w:val="berschrift3"/>
        <w:tabs>
          <w:tab w:val="right" w:pos="9356"/>
        </w:tabs>
        <w:rPr>
          <w:b w:val="0"/>
          <w:sz w:val="22"/>
          <w:szCs w:val="22"/>
          <w:lang w:val="en-US"/>
        </w:rPr>
      </w:pPr>
      <w:r w:rsidRPr="00DF6343">
        <w:rPr>
          <w:noProof/>
          <w:u w:val="single"/>
          <w:lang w:val="en-US"/>
        </w:rPr>
        <w:t>Press release</w:t>
      </w:r>
      <w:r w:rsidRPr="00DF6343">
        <w:rPr>
          <w:szCs w:val="22"/>
          <w:lang w:val="en-US"/>
        </w:rPr>
        <w:t xml:space="preserve"> </w:t>
      </w:r>
      <w:r w:rsidRPr="00DF6343">
        <w:rPr>
          <w:szCs w:val="22"/>
          <w:lang w:val="en-US"/>
        </w:rPr>
        <w:tab/>
      </w:r>
      <w:r w:rsidRPr="00DF6343">
        <w:rPr>
          <w:b w:val="0"/>
          <w:sz w:val="22"/>
          <w:szCs w:val="22"/>
          <w:lang w:val="en-US"/>
        </w:rPr>
        <w:t>Sulz am Neckar, January 2018</w:t>
      </w:r>
    </w:p>
    <w:p w:rsidR="002E6D66" w:rsidRPr="00DF6343" w:rsidRDefault="002E6D66" w:rsidP="00DE4BEA">
      <w:pPr>
        <w:rPr>
          <w:rFonts w:cs="Arial"/>
          <w:sz w:val="22"/>
          <w:szCs w:val="22"/>
          <w:lang w:val="en-US"/>
        </w:rPr>
      </w:pPr>
    </w:p>
    <w:p w:rsidR="002E6D66" w:rsidRPr="00DF6343" w:rsidRDefault="002E6D66" w:rsidP="00DE4BEA">
      <w:pPr>
        <w:rPr>
          <w:rFonts w:cs="Arial"/>
          <w:sz w:val="22"/>
          <w:szCs w:val="22"/>
          <w:lang w:val="en-US"/>
        </w:rPr>
      </w:pPr>
    </w:p>
    <w:p w:rsidR="00E74654" w:rsidRPr="00DF6343" w:rsidRDefault="00CF3740" w:rsidP="00E74654">
      <w:pPr>
        <w:rPr>
          <w:rFonts w:cs="Arial"/>
          <w:sz w:val="22"/>
          <w:szCs w:val="22"/>
          <w:lang w:val="en-US"/>
        </w:rPr>
      </w:pPr>
      <w:r w:rsidRPr="00DF6343">
        <w:rPr>
          <w:rFonts w:cs="Arial"/>
          <w:sz w:val="22"/>
          <w:szCs w:val="22"/>
          <w:lang w:val="en-US"/>
        </w:rPr>
        <w:t xml:space="preserve">Working environment and job security persuasive </w:t>
      </w:r>
    </w:p>
    <w:p w:rsidR="00E74654" w:rsidRPr="00DF6343" w:rsidRDefault="00E74654" w:rsidP="00E74654">
      <w:pPr>
        <w:pStyle w:val="berschrift1"/>
        <w:rPr>
          <w:lang w:val="en-US"/>
        </w:rPr>
      </w:pPr>
      <w:r w:rsidRPr="00DF6343">
        <w:rPr>
          <w:lang w:val="en-US"/>
        </w:rPr>
        <w:t>KIPP is Top Employer under mid-tier companies 2018</w:t>
      </w:r>
    </w:p>
    <w:p w:rsidR="00E24ACD" w:rsidRPr="00DF6343" w:rsidRDefault="00E24ACD" w:rsidP="00A24E42">
      <w:pPr>
        <w:tabs>
          <w:tab w:val="left" w:pos="6342"/>
        </w:tabs>
        <w:spacing w:line="360" w:lineRule="auto"/>
        <w:ind w:right="-40"/>
        <w:rPr>
          <w:b/>
          <w:bCs/>
          <w:sz w:val="22"/>
          <w:szCs w:val="22"/>
          <w:lang w:val="en-US" w:eastAsia="x-none"/>
        </w:rPr>
      </w:pPr>
    </w:p>
    <w:p w:rsidR="00E74654" w:rsidRPr="00DF6343" w:rsidRDefault="00E74654" w:rsidP="00E74654">
      <w:pPr>
        <w:spacing w:line="360" w:lineRule="auto"/>
        <w:rPr>
          <w:rFonts w:cs="Arial"/>
          <w:b/>
          <w:bCs/>
          <w:sz w:val="22"/>
          <w:szCs w:val="22"/>
          <w:lang w:val="en-US"/>
        </w:rPr>
      </w:pPr>
      <w:r w:rsidRPr="00DF6343">
        <w:rPr>
          <w:rFonts w:cs="Arial"/>
          <w:b/>
          <w:bCs/>
          <w:sz w:val="22"/>
          <w:szCs w:val="22"/>
          <w:lang w:val="en-US"/>
        </w:rPr>
        <w:t xml:space="preserve">HEINRICH KIPP WERK </w:t>
      </w:r>
      <w:proofErr w:type="gramStart"/>
      <w:r w:rsidRPr="00DF6343">
        <w:rPr>
          <w:rFonts w:cs="Arial"/>
          <w:b/>
          <w:bCs/>
          <w:sz w:val="22"/>
          <w:szCs w:val="22"/>
          <w:lang w:val="en-US"/>
        </w:rPr>
        <w:t>is delighted to be awarded</w:t>
      </w:r>
      <w:proofErr w:type="gramEnd"/>
      <w:r w:rsidRPr="00DF6343">
        <w:rPr>
          <w:rFonts w:cs="Arial"/>
          <w:b/>
          <w:bCs/>
          <w:sz w:val="22"/>
          <w:szCs w:val="22"/>
          <w:lang w:val="en-US"/>
        </w:rPr>
        <w:t xml:space="preserve"> the title 2018 Top Employer under mid-tier companies by FOCUS Business. According to Managing Director Nicolas Kipp, the family company will continue to master the balance between traditional values and modern working conditions to retain a motivating atmosphere.</w:t>
      </w:r>
    </w:p>
    <w:p w:rsidR="00E74654" w:rsidRPr="00DF6343" w:rsidRDefault="00E74654" w:rsidP="00E74654">
      <w:pPr>
        <w:spacing w:line="360" w:lineRule="auto"/>
        <w:rPr>
          <w:rFonts w:cs="Arial"/>
          <w:b/>
          <w:bCs/>
          <w:sz w:val="22"/>
          <w:szCs w:val="22"/>
          <w:lang w:val="en-US"/>
        </w:rPr>
      </w:pPr>
    </w:p>
    <w:p w:rsidR="00E74654" w:rsidRPr="00DF6343" w:rsidRDefault="00E74654" w:rsidP="00E74654">
      <w:pPr>
        <w:spacing w:line="360" w:lineRule="auto"/>
        <w:rPr>
          <w:rFonts w:cs="Arial"/>
          <w:bCs/>
          <w:color w:val="000000" w:themeColor="text1"/>
          <w:sz w:val="22"/>
          <w:szCs w:val="22"/>
          <w:lang w:val="en-US"/>
        </w:rPr>
      </w:pPr>
      <w:r w:rsidRPr="00DF6343">
        <w:rPr>
          <w:rFonts w:cs="Arial"/>
          <w:bCs/>
          <w:color w:val="000000" w:themeColor="text1"/>
          <w:sz w:val="22"/>
          <w:szCs w:val="22"/>
          <w:lang w:val="en-US"/>
        </w:rPr>
        <w:t xml:space="preserve">Together with the rating portal kununu, every year Focus Business praises the best medium-sized company employer with 11 to 500 employees from Germany, Austria and Switzerland. HEINRICH KIPP WERK achieved 15th place under the machine and plant construction sector. What is highly persuasive for the employees is the excellent work atmosphere and the job security. </w:t>
      </w:r>
    </w:p>
    <w:p w:rsidR="00E74654" w:rsidRPr="00DF6343" w:rsidRDefault="00E74654" w:rsidP="00E74654">
      <w:pPr>
        <w:spacing w:line="360" w:lineRule="auto"/>
        <w:rPr>
          <w:rFonts w:cs="Arial"/>
          <w:bCs/>
          <w:color w:val="000000" w:themeColor="text1"/>
          <w:sz w:val="22"/>
          <w:szCs w:val="22"/>
          <w:lang w:val="en-US"/>
        </w:rPr>
      </w:pPr>
    </w:p>
    <w:p w:rsidR="00E74654" w:rsidRPr="00DF6343" w:rsidRDefault="00E74654" w:rsidP="00E74654">
      <w:pPr>
        <w:spacing w:line="360" w:lineRule="auto"/>
        <w:rPr>
          <w:rFonts w:cs="Arial"/>
          <w:bCs/>
          <w:color w:val="000000" w:themeColor="text1"/>
          <w:sz w:val="22"/>
          <w:szCs w:val="22"/>
          <w:lang w:val="en-US"/>
        </w:rPr>
      </w:pPr>
      <w:r w:rsidRPr="00DF6343">
        <w:rPr>
          <w:rFonts w:cs="Arial"/>
          <w:bCs/>
          <w:color w:val="000000" w:themeColor="text1"/>
          <w:sz w:val="22"/>
          <w:szCs w:val="22"/>
          <w:lang w:val="en-US"/>
        </w:rPr>
        <w:t xml:space="preserve">"As a family owned, traditional company we stand for reliability and sustainability. At the same time, we are very future-orientated - we place a great emphasis on a modern structure. We offer our employees flexible, family friendly working hours, short decision-making processes and the possibility for individual advancement. </w:t>
      </w:r>
      <w:proofErr w:type="gramStart"/>
      <w:r w:rsidRPr="00DF6343">
        <w:rPr>
          <w:rFonts w:cs="Arial"/>
          <w:bCs/>
          <w:color w:val="000000" w:themeColor="text1"/>
          <w:sz w:val="22"/>
          <w:szCs w:val="22"/>
          <w:lang w:val="en-US"/>
        </w:rPr>
        <w:t>Junior</w:t>
      </w:r>
      <w:proofErr w:type="gramEnd"/>
      <w:r w:rsidRPr="00DF6343">
        <w:rPr>
          <w:rFonts w:cs="Arial"/>
          <w:bCs/>
          <w:color w:val="000000" w:themeColor="text1"/>
          <w:sz w:val="22"/>
          <w:szCs w:val="22"/>
          <w:lang w:val="en-US"/>
        </w:rPr>
        <w:t xml:space="preserve"> staff and experienced experts find interesting, responsible, diversified activities by us both nationally and internationally", says Nicolas Kipp the Managing Director.</w:t>
      </w:r>
    </w:p>
    <w:p w:rsidR="00E74654" w:rsidRPr="00DF6343" w:rsidRDefault="00E74654" w:rsidP="00E74654">
      <w:pPr>
        <w:spacing w:line="360" w:lineRule="auto"/>
        <w:rPr>
          <w:rFonts w:ascii="Calibri" w:hAnsi="Calibri"/>
          <w:color w:val="000000"/>
          <w:sz w:val="22"/>
          <w:szCs w:val="22"/>
          <w:lang w:val="en-US"/>
        </w:rPr>
      </w:pPr>
    </w:p>
    <w:p w:rsidR="00E74654" w:rsidRPr="00DF6343" w:rsidRDefault="00E74654" w:rsidP="00E74654">
      <w:pPr>
        <w:spacing w:line="360" w:lineRule="auto"/>
        <w:rPr>
          <w:rFonts w:cs="Arial"/>
          <w:bCs/>
          <w:color w:val="000000" w:themeColor="text1"/>
          <w:sz w:val="22"/>
          <w:szCs w:val="22"/>
          <w:lang w:val="en-US"/>
        </w:rPr>
      </w:pPr>
      <w:r w:rsidRPr="00DF6343">
        <w:rPr>
          <w:rFonts w:cs="Arial"/>
          <w:bCs/>
          <w:color w:val="000000" w:themeColor="text1"/>
          <w:sz w:val="22"/>
          <w:szCs w:val="22"/>
          <w:lang w:val="en-US"/>
        </w:rPr>
        <w:t xml:space="preserve">The basis of the study completed by the rating portal kununu on </w:t>
      </w:r>
      <w:proofErr w:type="gramStart"/>
      <w:r w:rsidRPr="00DF6343">
        <w:rPr>
          <w:rFonts w:cs="Arial"/>
          <w:bCs/>
          <w:color w:val="000000" w:themeColor="text1"/>
          <w:sz w:val="22"/>
          <w:szCs w:val="22"/>
          <w:lang w:val="en-US"/>
        </w:rPr>
        <w:t>12th</w:t>
      </w:r>
      <w:proofErr w:type="gramEnd"/>
      <w:r w:rsidRPr="00DF6343">
        <w:rPr>
          <w:rFonts w:cs="Arial"/>
          <w:bCs/>
          <w:color w:val="000000" w:themeColor="text1"/>
          <w:sz w:val="22"/>
          <w:szCs w:val="22"/>
          <w:lang w:val="en-US"/>
        </w:rPr>
        <w:t xml:space="preserve"> July 2017 was around 13.000 records with more than 324.000 ratings from employees about thier employers. </w:t>
      </w:r>
    </w:p>
    <w:p w:rsidR="005325A5" w:rsidRPr="00DF6343" w:rsidRDefault="005325A5" w:rsidP="009A1A57">
      <w:pPr>
        <w:tabs>
          <w:tab w:val="left" w:pos="6342"/>
        </w:tabs>
        <w:spacing w:after="120" w:line="360" w:lineRule="auto"/>
        <w:ind w:right="-37"/>
        <w:rPr>
          <w:rFonts w:cs="Arial"/>
          <w:color w:val="000000"/>
          <w:sz w:val="22"/>
          <w:szCs w:val="22"/>
          <w:lang w:val="en-US"/>
        </w:rPr>
      </w:pPr>
    </w:p>
    <w:p w:rsidR="00D91134" w:rsidRPr="00DF6343" w:rsidRDefault="00D91134" w:rsidP="00D91134">
      <w:pPr>
        <w:rPr>
          <w:rFonts w:cs="Arial"/>
          <w:sz w:val="20"/>
          <w:u w:val="single"/>
          <w:lang w:val="en-US"/>
        </w:rPr>
      </w:pPr>
      <w:r w:rsidRPr="00DF6343">
        <w:rPr>
          <w:rFonts w:cs="Arial"/>
          <w:sz w:val="20"/>
          <w:u w:val="single"/>
          <w:lang w:val="en-US"/>
        </w:rPr>
        <w:t>Characters including spaces:</w:t>
      </w:r>
    </w:p>
    <w:p w:rsidR="00D91134" w:rsidRPr="00DF6343" w:rsidRDefault="00DF6343" w:rsidP="00D91134">
      <w:pPr>
        <w:tabs>
          <w:tab w:val="right" w:pos="2410"/>
        </w:tabs>
        <w:rPr>
          <w:rFonts w:cs="Arial"/>
          <w:sz w:val="20"/>
          <w:lang w:val="en-US"/>
        </w:rPr>
      </w:pPr>
      <w:r w:rsidRPr="00DF6343">
        <w:rPr>
          <w:rFonts w:cs="Arial"/>
          <w:sz w:val="20"/>
          <w:lang w:val="en-US"/>
        </w:rPr>
        <w:t>Headline:</w:t>
      </w:r>
      <w:r w:rsidRPr="00DF6343">
        <w:rPr>
          <w:rFonts w:cs="Arial"/>
          <w:sz w:val="20"/>
          <w:lang w:val="en-US"/>
        </w:rPr>
        <w:tab/>
      </w:r>
      <w:r>
        <w:rPr>
          <w:rFonts w:cs="Arial"/>
          <w:sz w:val="20"/>
          <w:lang w:val="en-US"/>
        </w:rPr>
        <w:t>50</w:t>
      </w:r>
      <w:r w:rsidR="00D91134" w:rsidRPr="00DF6343">
        <w:rPr>
          <w:rFonts w:cs="Arial"/>
          <w:sz w:val="20"/>
          <w:lang w:val="en-US"/>
        </w:rPr>
        <w:t xml:space="preserve"> characters</w:t>
      </w:r>
    </w:p>
    <w:p w:rsidR="00D91134" w:rsidRPr="00DF6343" w:rsidRDefault="00DF6343" w:rsidP="00D91134">
      <w:pPr>
        <w:tabs>
          <w:tab w:val="right" w:pos="2410"/>
        </w:tabs>
        <w:rPr>
          <w:rFonts w:cs="Arial"/>
          <w:sz w:val="20"/>
          <w:lang w:val="en-US"/>
        </w:rPr>
      </w:pPr>
      <w:r>
        <w:rPr>
          <w:rFonts w:cs="Arial"/>
          <w:sz w:val="20"/>
          <w:lang w:val="en-US"/>
        </w:rPr>
        <w:t>Pre-head:</w:t>
      </w:r>
      <w:r>
        <w:rPr>
          <w:rFonts w:cs="Arial"/>
          <w:sz w:val="20"/>
          <w:lang w:val="en-US"/>
        </w:rPr>
        <w:tab/>
        <w:t>47</w:t>
      </w:r>
      <w:r w:rsidR="0008715A" w:rsidRPr="00DF6343">
        <w:rPr>
          <w:rFonts w:cs="Arial"/>
          <w:sz w:val="20"/>
          <w:lang w:val="en-US"/>
        </w:rPr>
        <w:t xml:space="preserve"> characters</w:t>
      </w:r>
    </w:p>
    <w:p w:rsidR="00D91134" w:rsidRPr="00DF6343" w:rsidRDefault="00DF6343" w:rsidP="00D91134">
      <w:pPr>
        <w:tabs>
          <w:tab w:val="right" w:pos="2410"/>
        </w:tabs>
        <w:rPr>
          <w:rFonts w:cs="Arial"/>
          <w:sz w:val="20"/>
          <w:lang w:val="en-US"/>
        </w:rPr>
      </w:pPr>
      <w:r>
        <w:rPr>
          <w:rFonts w:cs="Arial"/>
          <w:sz w:val="20"/>
          <w:lang w:val="en-US"/>
        </w:rPr>
        <w:t>Text:</w:t>
      </w:r>
      <w:r>
        <w:rPr>
          <w:rFonts w:cs="Arial"/>
          <w:sz w:val="20"/>
          <w:lang w:val="en-US"/>
        </w:rPr>
        <w:tab/>
        <w:t>1.350</w:t>
      </w:r>
      <w:r w:rsidR="00D91134" w:rsidRPr="00DF6343">
        <w:rPr>
          <w:rFonts w:cs="Arial"/>
          <w:sz w:val="20"/>
          <w:lang w:val="en-US"/>
        </w:rPr>
        <w:t xml:space="preserve"> characters</w:t>
      </w:r>
    </w:p>
    <w:p w:rsidR="00D91134" w:rsidRPr="00DF6343" w:rsidRDefault="00DF6343" w:rsidP="00D91134">
      <w:pPr>
        <w:tabs>
          <w:tab w:val="right" w:pos="2410"/>
        </w:tabs>
        <w:rPr>
          <w:rFonts w:cs="Arial"/>
          <w:sz w:val="20"/>
          <w:lang w:val="en-US"/>
        </w:rPr>
      </w:pPr>
      <w:r>
        <w:rPr>
          <w:rFonts w:cs="Arial"/>
          <w:sz w:val="20"/>
          <w:lang w:val="en-US"/>
        </w:rPr>
        <w:t>Total:</w:t>
      </w:r>
      <w:r>
        <w:rPr>
          <w:rFonts w:cs="Arial"/>
          <w:sz w:val="20"/>
          <w:lang w:val="en-US"/>
        </w:rPr>
        <w:tab/>
        <w:t>1.448</w:t>
      </w:r>
      <w:bookmarkStart w:id="0" w:name="_GoBack"/>
      <w:bookmarkEnd w:id="0"/>
      <w:r w:rsidR="00D91134" w:rsidRPr="00DF6343">
        <w:rPr>
          <w:rFonts w:cs="Arial"/>
          <w:sz w:val="20"/>
          <w:lang w:val="en-US"/>
        </w:rPr>
        <w:t xml:space="preserve"> characters</w:t>
      </w:r>
    </w:p>
    <w:p w:rsidR="00D91134" w:rsidRPr="00DF6343" w:rsidRDefault="00D91134" w:rsidP="00D91134">
      <w:pPr>
        <w:rPr>
          <w:rFonts w:cs="Arial"/>
          <w:sz w:val="20"/>
          <w:lang w:val="en-US"/>
        </w:rPr>
      </w:pPr>
    </w:p>
    <w:p w:rsidR="00874552" w:rsidRPr="00DF6343" w:rsidRDefault="00874552" w:rsidP="00874552">
      <w:pPr>
        <w:rPr>
          <w:rFonts w:cs="Arial"/>
          <w:sz w:val="20"/>
          <w:lang w:val="en-US"/>
        </w:rPr>
      </w:pPr>
      <w:r w:rsidRPr="00DF6343">
        <w:rPr>
          <w:rFonts w:cs="Arial"/>
          <w:sz w:val="20"/>
          <w:lang w:val="en-US"/>
        </w:rPr>
        <w:t>HEINRICH KIPP WERK KG</w:t>
      </w:r>
    </w:p>
    <w:p w:rsidR="00874552" w:rsidRPr="00DF6343" w:rsidRDefault="00874552" w:rsidP="00874552">
      <w:pPr>
        <w:rPr>
          <w:rFonts w:cs="Arial"/>
          <w:sz w:val="20"/>
          <w:lang w:val="en-US"/>
        </w:rPr>
      </w:pPr>
      <w:r w:rsidRPr="00DF6343">
        <w:rPr>
          <w:rFonts w:cs="Arial"/>
          <w:sz w:val="20"/>
          <w:lang w:val="en-US"/>
        </w:rPr>
        <w:t>Stefanie Beck, Marketing</w:t>
      </w:r>
    </w:p>
    <w:p w:rsidR="00874552" w:rsidRPr="00DF6343" w:rsidRDefault="00874552" w:rsidP="00874552">
      <w:pPr>
        <w:rPr>
          <w:rFonts w:cs="Arial"/>
          <w:sz w:val="20"/>
          <w:lang w:val="en-US"/>
        </w:rPr>
      </w:pPr>
      <w:r w:rsidRPr="00DF6343">
        <w:rPr>
          <w:rFonts w:cs="Arial"/>
          <w:sz w:val="20"/>
          <w:lang w:val="en-US"/>
        </w:rPr>
        <w:t>Heubergstrasse 2</w:t>
      </w:r>
    </w:p>
    <w:p w:rsidR="00874552" w:rsidRPr="00DF6343" w:rsidRDefault="00874552" w:rsidP="00874552">
      <w:pPr>
        <w:rPr>
          <w:rFonts w:cs="Arial"/>
          <w:sz w:val="20"/>
          <w:lang w:val="en-US"/>
        </w:rPr>
      </w:pPr>
      <w:proofErr w:type="gramStart"/>
      <w:r w:rsidRPr="00DF6343">
        <w:rPr>
          <w:rFonts w:cs="Arial"/>
          <w:sz w:val="20"/>
          <w:lang w:val="en-US"/>
        </w:rPr>
        <w:t>72172</w:t>
      </w:r>
      <w:proofErr w:type="gramEnd"/>
      <w:r w:rsidRPr="00DF6343">
        <w:rPr>
          <w:rFonts w:cs="Arial"/>
          <w:sz w:val="20"/>
          <w:lang w:val="en-US"/>
        </w:rPr>
        <w:t xml:space="preserve"> Sulz am Neckar, Germany</w:t>
      </w:r>
    </w:p>
    <w:p w:rsidR="00874552" w:rsidRPr="00DF6343" w:rsidRDefault="00874552" w:rsidP="00874552">
      <w:pPr>
        <w:rPr>
          <w:rFonts w:cs="Arial"/>
          <w:sz w:val="20"/>
          <w:lang w:val="en-US"/>
        </w:rPr>
      </w:pPr>
    </w:p>
    <w:p w:rsidR="00874552" w:rsidRPr="00DF6343" w:rsidRDefault="00CA5326" w:rsidP="00874552">
      <w:pPr>
        <w:rPr>
          <w:rFonts w:cs="Arial"/>
          <w:sz w:val="20"/>
          <w:lang w:val="en-US"/>
        </w:rPr>
      </w:pPr>
      <w:r w:rsidRPr="00DF6343">
        <w:rPr>
          <w:rFonts w:cs="Arial"/>
          <w:sz w:val="20"/>
          <w:lang w:val="en-US"/>
        </w:rPr>
        <w:t>Telephone: +49(0)7454 793-30</w:t>
      </w:r>
    </w:p>
    <w:p w:rsidR="00F94190" w:rsidRPr="00DF6343" w:rsidRDefault="00874552" w:rsidP="00F117B2">
      <w:pPr>
        <w:rPr>
          <w:sz w:val="20"/>
          <w:szCs w:val="20"/>
          <w:lang w:val="en-US"/>
        </w:rPr>
      </w:pPr>
      <w:r w:rsidRPr="00DF6343">
        <w:rPr>
          <w:sz w:val="20"/>
          <w:szCs w:val="20"/>
          <w:lang w:val="en-US"/>
        </w:rPr>
        <w:t xml:space="preserve">Email: stefanie.beck@kipp.com </w:t>
      </w:r>
    </w:p>
    <w:p w:rsidR="00C324AC" w:rsidRPr="00DF6343" w:rsidRDefault="00C324AC">
      <w:pPr>
        <w:rPr>
          <w:noProof/>
          <w:lang w:val="en-US"/>
        </w:rPr>
      </w:pPr>
    </w:p>
    <w:p w:rsidR="00CA5326" w:rsidRPr="00DF6343" w:rsidRDefault="00CA5326" w:rsidP="00CA5326">
      <w:pPr>
        <w:pStyle w:val="berschrift3"/>
        <w:rPr>
          <w:lang w:val="en-US"/>
        </w:rPr>
      </w:pPr>
      <w:r w:rsidRPr="00DF6343">
        <w:rPr>
          <w:lang w:val="en-US"/>
        </w:rPr>
        <w:t>Additional information and press photos</w:t>
      </w:r>
    </w:p>
    <w:p w:rsidR="00CA5326" w:rsidRPr="00DF6343" w:rsidRDefault="00CA5326" w:rsidP="00CA5326">
      <w:pPr>
        <w:rPr>
          <w:sz w:val="20"/>
          <w:lang w:val="en-US"/>
        </w:rPr>
      </w:pPr>
      <w:r w:rsidRPr="00DF6343">
        <w:rPr>
          <w:sz w:val="20"/>
          <w:lang w:val="en-US"/>
        </w:rPr>
        <w:t>See www.kipp.com, Region: Germany, Category: News / Press area</w:t>
      </w:r>
    </w:p>
    <w:p w:rsidR="00CA5326" w:rsidRPr="00DF6343" w:rsidRDefault="00CA5326" w:rsidP="00CA5326">
      <w:pPr>
        <w:pStyle w:val="berschrift3"/>
        <w:rPr>
          <w:lang w:val="en-US"/>
        </w:rPr>
      </w:pPr>
    </w:p>
    <w:p w:rsidR="00992857" w:rsidRPr="00DF6343" w:rsidRDefault="00992857" w:rsidP="00992857">
      <w:pPr>
        <w:rPr>
          <w:lang w:val="en-US" w:eastAsia="x-none"/>
        </w:rPr>
      </w:pPr>
    </w:p>
    <w:p w:rsidR="00F448C4" w:rsidRDefault="00CA5326" w:rsidP="00CA5326">
      <w:pPr>
        <w:pStyle w:val="berschrift3"/>
      </w:pPr>
      <w:r>
        <w:t>Photos:</w:t>
      </w:r>
      <w:r>
        <w:tab/>
      </w:r>
    </w:p>
    <w:p w:rsidR="00CA5326" w:rsidRDefault="00CA5326" w:rsidP="00CA5326">
      <w:pPr>
        <w:pStyle w:val="berschrift3"/>
      </w:pPr>
      <w:r w:rsidRPr="003274EE">
        <w:tab/>
      </w:r>
    </w:p>
    <w:tbl>
      <w:tblPr>
        <w:tblW w:w="0" w:type="auto"/>
        <w:tblInd w:w="113" w:type="dxa"/>
        <w:tblCellMar>
          <w:top w:w="28" w:type="dxa"/>
          <w:bottom w:w="28" w:type="dxa"/>
        </w:tblCellMar>
        <w:tblLook w:val="00A0" w:firstRow="1" w:lastRow="0" w:firstColumn="1" w:lastColumn="0" w:noHBand="0" w:noVBand="0"/>
      </w:tblPr>
      <w:tblGrid>
        <w:gridCol w:w="5501"/>
        <w:gridCol w:w="3882"/>
      </w:tblGrid>
      <w:tr w:rsidR="00F448C4" w:rsidRPr="003274EE" w:rsidTr="00F448C4">
        <w:tc>
          <w:tcPr>
            <w:tcW w:w="5501" w:type="dxa"/>
          </w:tcPr>
          <w:p w:rsidR="00F448C4" w:rsidRDefault="00F81B40" w:rsidP="002B249D">
            <w:pPr>
              <w:rPr>
                <w:sz w:val="20"/>
              </w:rPr>
            </w:pPr>
            <w:r>
              <w:rPr>
                <w:noProof/>
                <w:sz w:val="20"/>
              </w:rPr>
              <w:drawing>
                <wp:inline distT="0" distB="0" distL="0" distR="0">
                  <wp:extent cx="2016922" cy="2424513"/>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_Focus_Siegel_Top-Arbeitgeber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883" cy="2464135"/>
                          </a:xfrm>
                          <a:prstGeom prst="rect">
                            <a:avLst/>
                          </a:prstGeom>
                        </pic:spPr>
                      </pic:pic>
                    </a:graphicData>
                  </a:graphic>
                </wp:inline>
              </w:drawing>
            </w:r>
          </w:p>
          <w:p w:rsidR="00F448C4" w:rsidRDefault="00F448C4" w:rsidP="002B249D">
            <w:pPr>
              <w:rPr>
                <w:sz w:val="20"/>
              </w:rPr>
            </w:pPr>
          </w:p>
          <w:p w:rsidR="00F448C4" w:rsidRDefault="00F448C4" w:rsidP="002B249D">
            <w:pPr>
              <w:rPr>
                <w:sz w:val="20"/>
              </w:rPr>
            </w:pPr>
          </w:p>
          <w:p w:rsidR="00F448C4" w:rsidRDefault="00F448C4" w:rsidP="002B249D">
            <w:pPr>
              <w:rPr>
                <w:sz w:val="20"/>
              </w:rPr>
            </w:pPr>
          </w:p>
          <w:p w:rsidR="00F448C4" w:rsidRDefault="00F448C4" w:rsidP="002B249D">
            <w:pPr>
              <w:rPr>
                <w:sz w:val="20"/>
              </w:rPr>
            </w:pPr>
            <w:r>
              <w:rPr>
                <w:noProof/>
                <w:sz w:val="20"/>
              </w:rPr>
              <w:drawing>
                <wp:inline distT="0" distB="0" distL="0" distR="0" wp14:anchorId="20919033" wp14:editId="0B55AB01">
                  <wp:extent cx="2952750" cy="195367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W_TopArbeitgeber_2018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7832" cy="1957041"/>
                          </a:xfrm>
                          <a:prstGeom prst="rect">
                            <a:avLst/>
                          </a:prstGeom>
                        </pic:spPr>
                      </pic:pic>
                    </a:graphicData>
                  </a:graphic>
                </wp:inline>
              </w:drawing>
            </w:r>
          </w:p>
          <w:p w:rsidR="00F448C4" w:rsidRDefault="00F448C4" w:rsidP="002B249D">
            <w:pPr>
              <w:rPr>
                <w:sz w:val="20"/>
              </w:rPr>
            </w:pPr>
          </w:p>
          <w:p w:rsidR="00F448C4" w:rsidRPr="00DF6343" w:rsidRDefault="00E90936" w:rsidP="00F448C4">
            <w:pPr>
              <w:rPr>
                <w:sz w:val="20"/>
                <w:lang w:val="en-US"/>
              </w:rPr>
            </w:pPr>
            <w:r w:rsidRPr="00DF6343">
              <w:rPr>
                <w:sz w:val="20"/>
                <w:lang w:val="en-US"/>
              </w:rPr>
              <w:t>Top Employer under mid-tier companies 2018</w:t>
            </w:r>
          </w:p>
          <w:p w:rsidR="00F448C4" w:rsidRPr="00DF6343" w:rsidRDefault="00F448C4" w:rsidP="00F448C4">
            <w:pPr>
              <w:rPr>
                <w:sz w:val="20"/>
                <w:lang w:val="en-US"/>
              </w:rPr>
            </w:pPr>
          </w:p>
          <w:p w:rsidR="00F448C4" w:rsidRPr="00DF6343" w:rsidRDefault="00F448C4" w:rsidP="00F448C4">
            <w:pPr>
              <w:rPr>
                <w:sz w:val="20"/>
                <w:lang w:val="en-US"/>
              </w:rPr>
            </w:pPr>
            <w:r w:rsidRPr="00DF6343">
              <w:rPr>
                <w:sz w:val="20"/>
                <w:lang w:val="en-US"/>
              </w:rPr>
              <w:t>LEFT to RIGHT:</w:t>
            </w:r>
          </w:p>
          <w:p w:rsidR="00F448C4" w:rsidRPr="00DF6343" w:rsidRDefault="00F448C4" w:rsidP="00F448C4">
            <w:pPr>
              <w:rPr>
                <w:sz w:val="20"/>
                <w:lang w:val="en-US"/>
              </w:rPr>
            </w:pPr>
            <w:r w:rsidRPr="00DF6343">
              <w:rPr>
                <w:sz w:val="20"/>
                <w:lang w:val="en-US"/>
              </w:rPr>
              <w:t>Heinrich Kipp (Owner / Managing director)</w:t>
            </w:r>
          </w:p>
          <w:p w:rsidR="00F448C4" w:rsidRPr="00DF6343" w:rsidRDefault="00F448C4" w:rsidP="00F448C4">
            <w:pPr>
              <w:rPr>
                <w:sz w:val="20"/>
                <w:lang w:val="en-US"/>
              </w:rPr>
            </w:pPr>
            <w:r w:rsidRPr="00DF6343">
              <w:rPr>
                <w:sz w:val="20"/>
                <w:lang w:val="en-US"/>
              </w:rPr>
              <w:t>Nicolas Kipp (Managing director)</w:t>
            </w:r>
          </w:p>
          <w:p w:rsidR="00F448C4" w:rsidRPr="00DF6343" w:rsidRDefault="00F448C4" w:rsidP="00F448C4">
            <w:pPr>
              <w:rPr>
                <w:sz w:val="20"/>
                <w:lang w:val="en-US"/>
              </w:rPr>
            </w:pPr>
            <w:r w:rsidRPr="00DF6343">
              <w:rPr>
                <w:sz w:val="20"/>
                <w:lang w:val="en-US"/>
              </w:rPr>
              <w:t>Bernd Plocher (Authorized officer / Commercial Manager)</w:t>
            </w:r>
          </w:p>
          <w:p w:rsidR="00F448C4" w:rsidRPr="00F448C4" w:rsidRDefault="00F448C4" w:rsidP="00F448C4">
            <w:pPr>
              <w:rPr>
                <w:sz w:val="20"/>
                <w:lang w:val="en-US"/>
              </w:rPr>
            </w:pPr>
            <w:r w:rsidRPr="00DF6343">
              <w:rPr>
                <w:sz w:val="20"/>
                <w:lang w:val="en-US"/>
              </w:rPr>
              <w:t>Ralf Kauffer (Personnel manager)</w:t>
            </w:r>
          </w:p>
          <w:p w:rsidR="00F448C4" w:rsidRPr="00F448C4" w:rsidRDefault="00F448C4" w:rsidP="00F448C4">
            <w:pPr>
              <w:rPr>
                <w:sz w:val="20"/>
                <w:lang w:val="en-US"/>
              </w:rPr>
            </w:pPr>
            <w:r w:rsidRPr="00DF6343">
              <w:rPr>
                <w:sz w:val="20"/>
                <w:lang w:val="en-US"/>
              </w:rPr>
              <w:t>Andreas Roth (Marketing manager)</w:t>
            </w:r>
          </w:p>
          <w:p w:rsidR="00F448C4" w:rsidRPr="00F448C4" w:rsidRDefault="00F448C4" w:rsidP="00F448C4">
            <w:pPr>
              <w:rPr>
                <w:sz w:val="20"/>
                <w:lang w:val="en-US"/>
              </w:rPr>
            </w:pPr>
          </w:p>
          <w:p w:rsidR="00F448C4" w:rsidRPr="00362FE9" w:rsidRDefault="00F448C4" w:rsidP="00F448C4">
            <w:pPr>
              <w:rPr>
                <w:sz w:val="20"/>
              </w:rPr>
            </w:pPr>
            <w:r>
              <w:rPr>
                <w:sz w:val="20"/>
              </w:rPr>
              <w:t xml:space="preserve">Photo: KIPP </w:t>
            </w:r>
          </w:p>
        </w:tc>
        <w:tc>
          <w:tcPr>
            <w:tcW w:w="3882" w:type="dxa"/>
          </w:tcPr>
          <w:p w:rsidR="00F448C4" w:rsidRDefault="00F448C4" w:rsidP="00F448C4">
            <w:pPr>
              <w:rPr>
                <w:sz w:val="20"/>
              </w:rPr>
            </w:pPr>
            <w:r>
              <w:rPr>
                <w:sz w:val="20"/>
              </w:rPr>
              <w:t xml:space="preserve">Image file: </w:t>
            </w:r>
          </w:p>
          <w:p w:rsidR="00F448C4" w:rsidRDefault="00D644D5" w:rsidP="00F448C4">
            <w:pPr>
              <w:rPr>
                <w:sz w:val="20"/>
              </w:rPr>
            </w:pPr>
            <w:r>
              <w:rPr>
                <w:sz w:val="20"/>
              </w:rPr>
              <w:t>KIPP_Focus_Siegel_Top-Arbeitgeber_2018.jpg</w:t>
            </w:r>
          </w:p>
          <w:p w:rsidR="00F448C4" w:rsidRDefault="00F448C4" w:rsidP="00F448C4">
            <w:pPr>
              <w:rPr>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2B249D">
            <w:pPr>
              <w:rPr>
                <w:noProof/>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F448C4" w:rsidRDefault="00F448C4" w:rsidP="00F448C4">
            <w:pPr>
              <w:rPr>
                <w:sz w:val="20"/>
              </w:rPr>
            </w:pPr>
          </w:p>
          <w:p w:rsidR="00772DDA" w:rsidRDefault="00772DDA" w:rsidP="00F448C4">
            <w:pPr>
              <w:rPr>
                <w:sz w:val="20"/>
              </w:rPr>
            </w:pPr>
          </w:p>
          <w:p w:rsidR="00772DDA" w:rsidRDefault="00772DDA" w:rsidP="00F448C4">
            <w:pPr>
              <w:rPr>
                <w:sz w:val="20"/>
              </w:rPr>
            </w:pPr>
          </w:p>
          <w:p w:rsidR="00772DDA" w:rsidRDefault="00772DDA" w:rsidP="00F448C4">
            <w:pPr>
              <w:rPr>
                <w:sz w:val="20"/>
              </w:rPr>
            </w:pPr>
          </w:p>
          <w:p w:rsidR="00772DDA" w:rsidRDefault="00772DDA" w:rsidP="00F448C4">
            <w:pPr>
              <w:rPr>
                <w:sz w:val="20"/>
              </w:rPr>
            </w:pPr>
          </w:p>
          <w:p w:rsidR="00F448C4" w:rsidRDefault="00F448C4" w:rsidP="00F448C4">
            <w:pPr>
              <w:rPr>
                <w:sz w:val="20"/>
              </w:rPr>
            </w:pPr>
            <w:r>
              <w:rPr>
                <w:sz w:val="20"/>
              </w:rPr>
              <w:t xml:space="preserve">Image file: </w:t>
            </w:r>
          </w:p>
          <w:p w:rsidR="00F448C4" w:rsidRDefault="00D644D5" w:rsidP="00F448C4">
            <w:pPr>
              <w:rPr>
                <w:sz w:val="20"/>
              </w:rPr>
            </w:pPr>
            <w:r>
              <w:rPr>
                <w:sz w:val="20"/>
              </w:rPr>
              <w:t>KIPP_Top-Arbeitgeber_2018.jpg</w:t>
            </w:r>
          </w:p>
          <w:p w:rsidR="00F448C4" w:rsidRDefault="00F448C4" w:rsidP="002B249D">
            <w:pPr>
              <w:rPr>
                <w:noProof/>
                <w:sz w:val="20"/>
              </w:rPr>
            </w:pPr>
          </w:p>
        </w:tc>
      </w:tr>
    </w:tbl>
    <w:p w:rsidR="00F448C4" w:rsidRDefault="00F448C4" w:rsidP="00CA5326">
      <w:pPr>
        <w:ind w:left="-79"/>
        <w:rPr>
          <w:sz w:val="16"/>
          <w:szCs w:val="16"/>
        </w:rPr>
      </w:pPr>
    </w:p>
    <w:p w:rsidR="00F448C4" w:rsidRDefault="00F448C4" w:rsidP="00CA5326">
      <w:pPr>
        <w:ind w:left="-79"/>
        <w:rPr>
          <w:sz w:val="16"/>
          <w:szCs w:val="16"/>
        </w:rPr>
      </w:pPr>
    </w:p>
    <w:p w:rsidR="00992857" w:rsidRDefault="00992857" w:rsidP="00CA5326">
      <w:pPr>
        <w:ind w:left="-79"/>
        <w:rPr>
          <w:sz w:val="16"/>
          <w:szCs w:val="16"/>
        </w:rPr>
      </w:pPr>
    </w:p>
    <w:p w:rsidR="00992857" w:rsidRDefault="00992857" w:rsidP="00CA5326">
      <w:pPr>
        <w:ind w:left="-79"/>
        <w:rPr>
          <w:sz w:val="16"/>
          <w:szCs w:val="16"/>
        </w:rPr>
      </w:pPr>
    </w:p>
    <w:p w:rsidR="00CA5326" w:rsidRPr="00DF6343" w:rsidRDefault="00CA5326" w:rsidP="00CA5326">
      <w:pPr>
        <w:ind w:left="-79"/>
        <w:rPr>
          <w:sz w:val="16"/>
          <w:szCs w:val="16"/>
          <w:lang w:val="en-US"/>
        </w:rPr>
      </w:pPr>
      <w:r w:rsidRPr="00DF6343">
        <w:rPr>
          <w:sz w:val="16"/>
          <w:szCs w:val="16"/>
          <w:lang w:val="en-US"/>
        </w:rPr>
        <w:t xml:space="preserve">Image copyright: Released for licence-free and royalty-free publication in speciality media. </w:t>
      </w:r>
    </w:p>
    <w:p w:rsidR="00783817" w:rsidRPr="00DF6343" w:rsidRDefault="00CA5326" w:rsidP="009A4C42">
      <w:pPr>
        <w:ind w:left="-79"/>
        <w:rPr>
          <w:lang w:val="en-US"/>
        </w:rPr>
      </w:pPr>
      <w:r w:rsidRPr="00DF6343">
        <w:rPr>
          <w:sz w:val="16"/>
          <w:szCs w:val="16"/>
          <w:lang w:val="en-US"/>
        </w:rPr>
        <w:t xml:space="preserve">Please cite the source and submit a reference. </w:t>
      </w:r>
    </w:p>
    <w:sectPr w:rsidR="00783817" w:rsidRPr="00DF6343"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34" w:rsidRDefault="00D04C34">
      <w:r>
        <w:separator/>
      </w:r>
    </w:p>
  </w:endnote>
  <w:endnote w:type="continuationSeparator" w:id="0">
    <w:p w:rsidR="00D04C34" w:rsidRDefault="00D0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F6343">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34" w:rsidRDefault="00D04C34">
      <w:r>
        <w:separator/>
      </w:r>
    </w:p>
  </w:footnote>
  <w:footnote w:type="continuationSeparator" w:id="0">
    <w:p w:rsidR="00D04C34" w:rsidRDefault="00D0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40A94E16"/>
    <w:multiLevelType w:val="hybridMultilevel"/>
    <w:tmpl w:val="0A908474"/>
    <w:lvl w:ilvl="0" w:tplc="04D82F1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32DAE"/>
    <w:rsid w:val="0004350D"/>
    <w:rsid w:val="000549C5"/>
    <w:rsid w:val="00056683"/>
    <w:rsid w:val="00075035"/>
    <w:rsid w:val="00075EFE"/>
    <w:rsid w:val="0008715A"/>
    <w:rsid w:val="0009007F"/>
    <w:rsid w:val="00096AA0"/>
    <w:rsid w:val="000B2E15"/>
    <w:rsid w:val="000C2BCB"/>
    <w:rsid w:val="000C2C17"/>
    <w:rsid w:val="000C3B6A"/>
    <w:rsid w:val="000F704C"/>
    <w:rsid w:val="00103BD2"/>
    <w:rsid w:val="0012609A"/>
    <w:rsid w:val="001329B3"/>
    <w:rsid w:val="001339DE"/>
    <w:rsid w:val="00156D91"/>
    <w:rsid w:val="00173AD9"/>
    <w:rsid w:val="001A3A33"/>
    <w:rsid w:val="001A6437"/>
    <w:rsid w:val="001B2135"/>
    <w:rsid w:val="001C1C06"/>
    <w:rsid w:val="001C2E0F"/>
    <w:rsid w:val="001C5D12"/>
    <w:rsid w:val="001F595A"/>
    <w:rsid w:val="00205AB3"/>
    <w:rsid w:val="002073C5"/>
    <w:rsid w:val="00210153"/>
    <w:rsid w:val="00210655"/>
    <w:rsid w:val="00220A9D"/>
    <w:rsid w:val="00266B69"/>
    <w:rsid w:val="0027200D"/>
    <w:rsid w:val="00290C8A"/>
    <w:rsid w:val="00295C9A"/>
    <w:rsid w:val="002A3A5D"/>
    <w:rsid w:val="002C2AD3"/>
    <w:rsid w:val="002D7C6C"/>
    <w:rsid w:val="002E6D66"/>
    <w:rsid w:val="002F063A"/>
    <w:rsid w:val="00315E40"/>
    <w:rsid w:val="0032074C"/>
    <w:rsid w:val="00323C0A"/>
    <w:rsid w:val="003336E6"/>
    <w:rsid w:val="003376F5"/>
    <w:rsid w:val="00344FF7"/>
    <w:rsid w:val="00357E6C"/>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96518"/>
    <w:rsid w:val="004B015B"/>
    <w:rsid w:val="004C2291"/>
    <w:rsid w:val="004F447B"/>
    <w:rsid w:val="00502949"/>
    <w:rsid w:val="00502CFE"/>
    <w:rsid w:val="005100EC"/>
    <w:rsid w:val="0051036D"/>
    <w:rsid w:val="00520DF0"/>
    <w:rsid w:val="005325A5"/>
    <w:rsid w:val="005335BD"/>
    <w:rsid w:val="00535106"/>
    <w:rsid w:val="00536A35"/>
    <w:rsid w:val="00554439"/>
    <w:rsid w:val="0055746C"/>
    <w:rsid w:val="005814C8"/>
    <w:rsid w:val="00583A6A"/>
    <w:rsid w:val="005904DC"/>
    <w:rsid w:val="00595330"/>
    <w:rsid w:val="005A5A8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44C8F"/>
    <w:rsid w:val="007612CB"/>
    <w:rsid w:val="007677AC"/>
    <w:rsid w:val="00772DDA"/>
    <w:rsid w:val="0077742E"/>
    <w:rsid w:val="007819BF"/>
    <w:rsid w:val="007827D1"/>
    <w:rsid w:val="007833B0"/>
    <w:rsid w:val="00783817"/>
    <w:rsid w:val="00786BAF"/>
    <w:rsid w:val="00796497"/>
    <w:rsid w:val="007B482A"/>
    <w:rsid w:val="007C52A3"/>
    <w:rsid w:val="007C531D"/>
    <w:rsid w:val="007C6DF0"/>
    <w:rsid w:val="007D5D2B"/>
    <w:rsid w:val="007E0E6C"/>
    <w:rsid w:val="007E69EF"/>
    <w:rsid w:val="00814DDB"/>
    <w:rsid w:val="008250BA"/>
    <w:rsid w:val="00831AFC"/>
    <w:rsid w:val="0083468D"/>
    <w:rsid w:val="00834D4B"/>
    <w:rsid w:val="00853954"/>
    <w:rsid w:val="00856392"/>
    <w:rsid w:val="00866A85"/>
    <w:rsid w:val="00873431"/>
    <w:rsid w:val="00874552"/>
    <w:rsid w:val="00874D03"/>
    <w:rsid w:val="0088039F"/>
    <w:rsid w:val="00883042"/>
    <w:rsid w:val="00884707"/>
    <w:rsid w:val="00886B08"/>
    <w:rsid w:val="0089051A"/>
    <w:rsid w:val="00890EF8"/>
    <w:rsid w:val="008B0E60"/>
    <w:rsid w:val="008B1CC1"/>
    <w:rsid w:val="008B4050"/>
    <w:rsid w:val="008B6B6A"/>
    <w:rsid w:val="008D58DE"/>
    <w:rsid w:val="00900E9C"/>
    <w:rsid w:val="009279A4"/>
    <w:rsid w:val="00943D25"/>
    <w:rsid w:val="0095127C"/>
    <w:rsid w:val="00954D46"/>
    <w:rsid w:val="0095515C"/>
    <w:rsid w:val="009623CB"/>
    <w:rsid w:val="00967469"/>
    <w:rsid w:val="00972AB9"/>
    <w:rsid w:val="00992857"/>
    <w:rsid w:val="00997284"/>
    <w:rsid w:val="009A1A57"/>
    <w:rsid w:val="009A3246"/>
    <w:rsid w:val="009A4C42"/>
    <w:rsid w:val="009D0204"/>
    <w:rsid w:val="009E513A"/>
    <w:rsid w:val="00A16E43"/>
    <w:rsid w:val="00A24E42"/>
    <w:rsid w:val="00A35CA2"/>
    <w:rsid w:val="00A372BE"/>
    <w:rsid w:val="00A3733C"/>
    <w:rsid w:val="00A3789F"/>
    <w:rsid w:val="00A42E0D"/>
    <w:rsid w:val="00A60D1F"/>
    <w:rsid w:val="00A6226B"/>
    <w:rsid w:val="00A74BF6"/>
    <w:rsid w:val="00A94282"/>
    <w:rsid w:val="00AA0374"/>
    <w:rsid w:val="00AA3FDA"/>
    <w:rsid w:val="00AB0D79"/>
    <w:rsid w:val="00AD09BD"/>
    <w:rsid w:val="00AD7160"/>
    <w:rsid w:val="00AE0177"/>
    <w:rsid w:val="00AF76CF"/>
    <w:rsid w:val="00AF791E"/>
    <w:rsid w:val="00B234EB"/>
    <w:rsid w:val="00B54720"/>
    <w:rsid w:val="00B57513"/>
    <w:rsid w:val="00B6627A"/>
    <w:rsid w:val="00B8324B"/>
    <w:rsid w:val="00B93247"/>
    <w:rsid w:val="00BA6B79"/>
    <w:rsid w:val="00BA7DFB"/>
    <w:rsid w:val="00BB5701"/>
    <w:rsid w:val="00BE3937"/>
    <w:rsid w:val="00BF3FE9"/>
    <w:rsid w:val="00C14180"/>
    <w:rsid w:val="00C1463D"/>
    <w:rsid w:val="00C324AC"/>
    <w:rsid w:val="00C35191"/>
    <w:rsid w:val="00C40F25"/>
    <w:rsid w:val="00C43B71"/>
    <w:rsid w:val="00C46EF0"/>
    <w:rsid w:val="00C56C4B"/>
    <w:rsid w:val="00C7668C"/>
    <w:rsid w:val="00C873E0"/>
    <w:rsid w:val="00CA5326"/>
    <w:rsid w:val="00CB2AA9"/>
    <w:rsid w:val="00CC06B6"/>
    <w:rsid w:val="00CC5D7A"/>
    <w:rsid w:val="00CF095A"/>
    <w:rsid w:val="00CF3740"/>
    <w:rsid w:val="00D03E65"/>
    <w:rsid w:val="00D04C34"/>
    <w:rsid w:val="00D07204"/>
    <w:rsid w:val="00D12D81"/>
    <w:rsid w:val="00D158CF"/>
    <w:rsid w:val="00D4152F"/>
    <w:rsid w:val="00D610DD"/>
    <w:rsid w:val="00D644D5"/>
    <w:rsid w:val="00D8580E"/>
    <w:rsid w:val="00D90044"/>
    <w:rsid w:val="00D91134"/>
    <w:rsid w:val="00DA6035"/>
    <w:rsid w:val="00DB120E"/>
    <w:rsid w:val="00DC5717"/>
    <w:rsid w:val="00DD7BB1"/>
    <w:rsid w:val="00DE4BEA"/>
    <w:rsid w:val="00DE744E"/>
    <w:rsid w:val="00DF1235"/>
    <w:rsid w:val="00DF6343"/>
    <w:rsid w:val="00E02875"/>
    <w:rsid w:val="00E11211"/>
    <w:rsid w:val="00E24ACD"/>
    <w:rsid w:val="00E60EE7"/>
    <w:rsid w:val="00E74654"/>
    <w:rsid w:val="00E757C6"/>
    <w:rsid w:val="00E75C15"/>
    <w:rsid w:val="00E75C82"/>
    <w:rsid w:val="00E767F8"/>
    <w:rsid w:val="00E86C10"/>
    <w:rsid w:val="00E90936"/>
    <w:rsid w:val="00E94511"/>
    <w:rsid w:val="00EA130D"/>
    <w:rsid w:val="00EA603D"/>
    <w:rsid w:val="00EB5159"/>
    <w:rsid w:val="00EC0016"/>
    <w:rsid w:val="00EC00AB"/>
    <w:rsid w:val="00EC7F30"/>
    <w:rsid w:val="00ED3596"/>
    <w:rsid w:val="00ED3875"/>
    <w:rsid w:val="00ED4CB2"/>
    <w:rsid w:val="00ED6205"/>
    <w:rsid w:val="00F03034"/>
    <w:rsid w:val="00F0556A"/>
    <w:rsid w:val="00F0766A"/>
    <w:rsid w:val="00F101F6"/>
    <w:rsid w:val="00F117B2"/>
    <w:rsid w:val="00F20123"/>
    <w:rsid w:val="00F25A67"/>
    <w:rsid w:val="00F31E3B"/>
    <w:rsid w:val="00F35405"/>
    <w:rsid w:val="00F37342"/>
    <w:rsid w:val="00F448C4"/>
    <w:rsid w:val="00F720F0"/>
    <w:rsid w:val="00F81B4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CDBA-4115-4359-A790-2AF4453D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8434BE2E.dotm</Template>
  <TotalTime>0</TotalTime>
  <Pages>2</Pages>
  <Words>331</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11</cp:revision>
  <cp:lastPrinted>2018-01-24T07:58:00Z</cp:lastPrinted>
  <dcterms:created xsi:type="dcterms:W3CDTF">2018-01-23T16:34:00Z</dcterms:created>
  <dcterms:modified xsi:type="dcterms:W3CDTF">2018-01-25T14:49:00Z</dcterms:modified>
</cp:coreProperties>
</file>